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D22A9" w14:textId="0E55D74F" w:rsidR="004E0848" w:rsidRPr="008F7986" w:rsidRDefault="004E0848" w:rsidP="004E0848">
      <w:pPr>
        <w:pStyle w:val="Header"/>
        <w:tabs>
          <w:tab w:val="right" w:pos="9639"/>
        </w:tabs>
        <w:rPr>
          <w:bCs/>
          <w:i/>
          <w:noProof w:val="0"/>
          <w:sz w:val="32"/>
        </w:rPr>
      </w:pPr>
      <w:bookmarkStart w:id="0" w:name="OLE_LINK5"/>
      <w:bookmarkStart w:id="1" w:name="OLE_LINK6"/>
      <w:r w:rsidRPr="008F7986">
        <w:rPr>
          <w:bCs/>
          <w:noProof w:val="0"/>
          <w:sz w:val="24"/>
        </w:rPr>
        <w:t>3GPP T</w:t>
      </w:r>
      <w:bookmarkStart w:id="2" w:name="_Ref452454252"/>
      <w:bookmarkEnd w:id="2"/>
      <w:r w:rsidRPr="008F7986">
        <w:rPr>
          <w:bCs/>
          <w:noProof w:val="0"/>
          <w:sz w:val="24"/>
        </w:rPr>
        <w:t xml:space="preserve">SG-RAN </w:t>
      </w:r>
      <w:r w:rsidRPr="008F7986">
        <w:rPr>
          <w:noProof w:val="0"/>
          <w:sz w:val="24"/>
        </w:rPr>
        <w:t>WG1#</w:t>
      </w:r>
      <w:r>
        <w:rPr>
          <w:noProof w:val="0"/>
          <w:sz w:val="24"/>
        </w:rPr>
        <w:t>93</w:t>
      </w:r>
      <w:r w:rsidRPr="008F7986">
        <w:rPr>
          <w:bCs/>
          <w:noProof w:val="0"/>
          <w:sz w:val="24"/>
        </w:rPr>
        <w:tab/>
      </w:r>
      <w:r w:rsidRPr="00F15788">
        <w:rPr>
          <w:bCs/>
          <w:noProof w:val="0"/>
          <w:sz w:val="24"/>
          <w:lang w:val="en-GB" w:eastAsia="ja-JP"/>
        </w:rPr>
        <w:t>R1-180</w:t>
      </w:r>
      <w:r w:rsidR="005E7A8C">
        <w:rPr>
          <w:bCs/>
          <w:noProof w:val="0"/>
          <w:sz w:val="24"/>
          <w:lang w:val="en-GB" w:eastAsia="ja-JP"/>
        </w:rPr>
        <w:t>6926</w:t>
      </w:r>
    </w:p>
    <w:bookmarkEnd w:id="0"/>
    <w:bookmarkEnd w:id="1"/>
    <w:p w14:paraId="41D79399" w14:textId="2FC2C846" w:rsidR="004E0848" w:rsidRPr="00461210" w:rsidRDefault="004E0848" w:rsidP="004E0848">
      <w:pPr>
        <w:pStyle w:val="Header"/>
        <w:tabs>
          <w:tab w:val="right" w:pos="9639"/>
        </w:tabs>
        <w:rPr>
          <w:bCs/>
          <w:noProof w:val="0"/>
          <w:sz w:val="24"/>
          <w:lang w:val="en-GB"/>
        </w:rPr>
      </w:pPr>
      <w:r>
        <w:rPr>
          <w:noProof w:val="0"/>
          <w:sz w:val="24"/>
          <w:lang w:val="en-GB"/>
        </w:rPr>
        <w:t>Busan</w:t>
      </w:r>
      <w:r w:rsidRPr="00250894">
        <w:rPr>
          <w:noProof w:val="0"/>
          <w:sz w:val="24"/>
          <w:lang w:val="en-GB"/>
        </w:rPr>
        <w:t xml:space="preserve">, </w:t>
      </w:r>
      <w:r>
        <w:rPr>
          <w:noProof w:val="0"/>
          <w:sz w:val="24"/>
          <w:lang w:val="en-GB"/>
        </w:rPr>
        <w:t>Korea</w:t>
      </w:r>
      <w:r w:rsidR="00124378">
        <w:rPr>
          <w:noProof w:val="0"/>
          <w:sz w:val="24"/>
          <w:lang w:val="en-GB"/>
        </w:rPr>
        <w:t>,</w:t>
      </w:r>
      <w:bookmarkStart w:id="3" w:name="_GoBack"/>
      <w:bookmarkEnd w:id="3"/>
      <w:r w:rsidRPr="00250894">
        <w:rPr>
          <w:noProof w:val="0"/>
          <w:sz w:val="24"/>
          <w:lang w:val="en-GB"/>
        </w:rPr>
        <w:t xml:space="preserve"> </w:t>
      </w:r>
      <w:r>
        <w:rPr>
          <w:noProof w:val="0"/>
          <w:sz w:val="24"/>
          <w:lang w:val="en-GB"/>
        </w:rPr>
        <w:t>May 21</w:t>
      </w:r>
      <w:r>
        <w:rPr>
          <w:noProof w:val="0"/>
          <w:sz w:val="24"/>
          <w:vertAlign w:val="superscript"/>
          <w:lang w:val="en-GB"/>
        </w:rPr>
        <w:t>st</w:t>
      </w:r>
      <w:r>
        <w:rPr>
          <w:noProof w:val="0"/>
          <w:sz w:val="24"/>
          <w:lang w:val="en-GB"/>
        </w:rPr>
        <w:t xml:space="preserve"> – 25</w:t>
      </w:r>
      <w:r>
        <w:rPr>
          <w:noProof w:val="0"/>
          <w:sz w:val="24"/>
          <w:vertAlign w:val="superscript"/>
          <w:lang w:val="en-GB"/>
        </w:rPr>
        <w:t>th</w:t>
      </w:r>
      <w:r>
        <w:rPr>
          <w:noProof w:val="0"/>
          <w:sz w:val="24"/>
          <w:lang w:val="en-GB"/>
        </w:rPr>
        <w:t>, 2018</w:t>
      </w:r>
    </w:p>
    <w:p w14:paraId="785BD828" w14:textId="77777777" w:rsidR="00A1469E" w:rsidRPr="00420ACD" w:rsidRDefault="00A1469E" w:rsidP="00A1469E">
      <w:pPr>
        <w:pStyle w:val="Header"/>
        <w:rPr>
          <w:bCs/>
          <w:noProof w:val="0"/>
          <w:sz w:val="24"/>
          <w:lang w:eastAsia="ja-JP"/>
        </w:rPr>
      </w:pPr>
    </w:p>
    <w:p w14:paraId="76807A8D" w14:textId="77777777" w:rsidR="00A1469E" w:rsidRPr="00420ACD" w:rsidRDefault="00A1469E" w:rsidP="00A1469E">
      <w:pPr>
        <w:pStyle w:val="CRCoverPage"/>
        <w:rPr>
          <w:rFonts w:cs="Arial"/>
          <w:b/>
          <w:bCs/>
          <w:sz w:val="24"/>
          <w:szCs w:val="24"/>
          <w:lang w:val="en-US" w:eastAsia="ja-JP"/>
        </w:rPr>
      </w:pPr>
      <w:r w:rsidRPr="7EA655E9">
        <w:rPr>
          <w:rFonts w:cs="Arial"/>
          <w:b/>
          <w:bCs/>
          <w:sz w:val="24"/>
          <w:szCs w:val="24"/>
          <w:lang w:val="en-US"/>
        </w:rPr>
        <w:t>Agenda item:</w:t>
      </w:r>
      <w:r w:rsidR="00D52BF4">
        <w:rPr>
          <w:rFonts w:cs="Arial"/>
          <w:b/>
          <w:bCs/>
          <w:sz w:val="24"/>
          <w:lang w:val="en-US"/>
        </w:rPr>
        <w:tab/>
      </w:r>
      <w:r>
        <w:rPr>
          <w:rFonts w:cs="Arial"/>
          <w:b/>
          <w:bCs/>
          <w:sz w:val="24"/>
          <w:szCs w:val="24"/>
          <w:lang w:val="en-US"/>
        </w:rPr>
        <w:t>7.</w:t>
      </w:r>
      <w:r w:rsidR="00FA6CAB">
        <w:rPr>
          <w:rFonts w:cs="Arial"/>
          <w:b/>
          <w:bCs/>
          <w:sz w:val="24"/>
          <w:szCs w:val="24"/>
          <w:lang w:val="en-US"/>
        </w:rPr>
        <w:t>1.</w:t>
      </w:r>
      <w:r>
        <w:rPr>
          <w:rFonts w:cs="Arial"/>
          <w:b/>
          <w:bCs/>
          <w:sz w:val="24"/>
          <w:szCs w:val="24"/>
          <w:lang w:val="en-US"/>
        </w:rPr>
        <w:t>3.2.2</w:t>
      </w:r>
    </w:p>
    <w:p w14:paraId="39EA7586" w14:textId="77777777" w:rsidR="00A1469E" w:rsidRPr="00420ACD" w:rsidRDefault="00A1469E" w:rsidP="00A1469E">
      <w:pPr>
        <w:tabs>
          <w:tab w:val="left" w:pos="1985"/>
        </w:tabs>
        <w:ind w:left="1985" w:hanging="1985"/>
        <w:rPr>
          <w:rFonts w:ascii="Arial" w:hAnsi="Arial" w:cs="Arial"/>
          <w:b/>
          <w:bCs/>
          <w:sz w:val="24"/>
          <w:szCs w:val="24"/>
          <w:lang w:val="en-US"/>
        </w:rPr>
      </w:pPr>
      <w:r w:rsidRPr="7EA655E9">
        <w:rPr>
          <w:rFonts w:ascii="Arial" w:hAnsi="Arial" w:cs="Arial"/>
          <w:b/>
          <w:bCs/>
          <w:sz w:val="24"/>
          <w:szCs w:val="24"/>
          <w:lang w:val="en-US"/>
        </w:rPr>
        <w:t>Source:</w:t>
      </w:r>
      <w:bookmarkStart w:id="4" w:name="OLE_LINK1"/>
      <w:bookmarkStart w:id="5" w:name="OLE_LINK2"/>
      <w:r w:rsidR="00D52BF4">
        <w:rPr>
          <w:rFonts w:ascii="Arial" w:hAnsi="Arial" w:cs="Arial"/>
          <w:b/>
          <w:bCs/>
          <w:sz w:val="24"/>
          <w:lang w:val="en-US"/>
        </w:rPr>
        <w:tab/>
      </w:r>
      <w:r w:rsidR="00D52BF4">
        <w:rPr>
          <w:rFonts w:ascii="Arial" w:hAnsi="Arial" w:cs="Arial"/>
          <w:b/>
          <w:bCs/>
          <w:sz w:val="24"/>
          <w:lang w:val="en-US"/>
        </w:rPr>
        <w:tab/>
      </w:r>
      <w:r w:rsidRPr="7EA655E9">
        <w:rPr>
          <w:rFonts w:ascii="Arial" w:hAnsi="Arial" w:cs="Arial"/>
          <w:b/>
          <w:bCs/>
          <w:sz w:val="24"/>
          <w:szCs w:val="24"/>
          <w:lang w:val="en-US"/>
        </w:rPr>
        <w:t>Nokia</w:t>
      </w:r>
      <w:bookmarkEnd w:id="4"/>
      <w:bookmarkEnd w:id="5"/>
      <w:r w:rsidRPr="7EA655E9">
        <w:rPr>
          <w:rFonts w:ascii="Arial" w:hAnsi="Arial" w:cs="Arial"/>
          <w:b/>
          <w:bCs/>
          <w:sz w:val="24"/>
          <w:szCs w:val="24"/>
          <w:lang w:val="en-US"/>
        </w:rPr>
        <w:t xml:space="preserve">, Nokia Shanghai Bell </w:t>
      </w:r>
    </w:p>
    <w:p w14:paraId="72AB6AB8" w14:textId="77777777" w:rsidR="00A1469E" w:rsidRPr="00420ACD" w:rsidRDefault="00A1469E" w:rsidP="00A1469E">
      <w:pPr>
        <w:ind w:left="1985" w:hanging="1985"/>
        <w:rPr>
          <w:rFonts w:ascii="Arial" w:hAnsi="Arial" w:cs="Arial"/>
          <w:b/>
          <w:bCs/>
          <w:sz w:val="24"/>
          <w:szCs w:val="24"/>
          <w:lang w:val="en-US"/>
        </w:rPr>
      </w:pPr>
      <w:r w:rsidRPr="7EA655E9">
        <w:rPr>
          <w:rFonts w:ascii="Arial" w:hAnsi="Arial" w:cs="Arial"/>
          <w:b/>
          <w:bCs/>
          <w:sz w:val="24"/>
          <w:szCs w:val="24"/>
          <w:lang w:val="en-US"/>
        </w:rPr>
        <w:t>Title:</w:t>
      </w:r>
      <w:r w:rsidRPr="00420ACD">
        <w:rPr>
          <w:rFonts w:ascii="Arial" w:hAnsi="Arial" w:cs="Arial"/>
          <w:b/>
          <w:bCs/>
          <w:sz w:val="24"/>
          <w:lang w:val="en-US"/>
        </w:rPr>
        <w:tab/>
      </w:r>
      <w:r w:rsidR="00D52BF4">
        <w:rPr>
          <w:rFonts w:ascii="Arial" w:hAnsi="Arial" w:cs="Arial"/>
          <w:b/>
          <w:bCs/>
          <w:sz w:val="24"/>
          <w:lang w:val="en-US"/>
        </w:rPr>
        <w:tab/>
      </w:r>
      <w:r>
        <w:rPr>
          <w:rFonts w:ascii="Arial" w:hAnsi="Arial" w:cs="Arial"/>
          <w:b/>
          <w:bCs/>
          <w:sz w:val="24"/>
          <w:lang w:val="en-US"/>
        </w:rPr>
        <w:t xml:space="preserve">Remaining </w:t>
      </w:r>
      <w:r w:rsidR="00FA6CAB">
        <w:rPr>
          <w:rFonts w:ascii="Arial" w:hAnsi="Arial" w:cs="Arial"/>
          <w:b/>
          <w:bCs/>
          <w:sz w:val="24"/>
          <w:lang w:val="en-US"/>
        </w:rPr>
        <w:t>open items</w:t>
      </w:r>
      <w:r>
        <w:rPr>
          <w:rFonts w:ascii="Arial" w:hAnsi="Arial" w:cs="Arial"/>
          <w:b/>
          <w:bCs/>
          <w:sz w:val="24"/>
          <w:lang w:val="en-US"/>
        </w:rPr>
        <w:t xml:space="preserve"> on </w:t>
      </w:r>
      <w:r w:rsidR="00FA6CAB">
        <w:rPr>
          <w:rFonts w:ascii="Arial" w:hAnsi="Arial" w:cs="Arial"/>
          <w:b/>
          <w:bCs/>
          <w:sz w:val="24"/>
          <w:lang w:val="en-US"/>
        </w:rPr>
        <w:t xml:space="preserve">long </w:t>
      </w:r>
      <w:r w:rsidR="00FA6CAB">
        <w:rPr>
          <w:rFonts w:ascii="Arial" w:hAnsi="Arial" w:cs="Arial"/>
          <w:b/>
          <w:bCs/>
          <w:sz w:val="24"/>
          <w:szCs w:val="24"/>
          <w:lang w:val="en-US"/>
        </w:rPr>
        <w:t>PUCCH</w:t>
      </w:r>
    </w:p>
    <w:p w14:paraId="352A1B44" w14:textId="77777777" w:rsidR="00A1469E" w:rsidRPr="00420ACD" w:rsidRDefault="00A1469E" w:rsidP="00A1469E">
      <w:pPr>
        <w:rPr>
          <w:rFonts w:ascii="Arial" w:hAnsi="Arial" w:cs="Arial"/>
          <w:b/>
          <w:bCs/>
          <w:sz w:val="24"/>
          <w:szCs w:val="24"/>
          <w:lang w:val="en-US"/>
        </w:rPr>
      </w:pPr>
      <w:r w:rsidRPr="7EA655E9">
        <w:rPr>
          <w:rFonts w:ascii="Arial" w:hAnsi="Arial" w:cs="Arial"/>
          <w:b/>
          <w:bCs/>
          <w:sz w:val="24"/>
          <w:szCs w:val="24"/>
          <w:lang w:val="en-US"/>
        </w:rPr>
        <w:t>Document for:</w:t>
      </w:r>
      <w:r>
        <w:rPr>
          <w:rFonts w:ascii="Arial" w:hAnsi="Arial" w:cs="Arial"/>
          <w:b/>
          <w:bCs/>
          <w:sz w:val="24"/>
          <w:szCs w:val="24"/>
          <w:lang w:val="en-US"/>
        </w:rPr>
        <w:tab/>
      </w:r>
      <w:r w:rsidRPr="7EA655E9">
        <w:rPr>
          <w:rFonts w:ascii="Arial" w:hAnsi="Arial" w:cs="Arial"/>
          <w:b/>
          <w:bCs/>
          <w:sz w:val="24"/>
          <w:szCs w:val="24"/>
          <w:lang w:val="en-US"/>
        </w:rPr>
        <w:t>Discussion and Decision</w:t>
      </w:r>
    </w:p>
    <w:p w14:paraId="2B64D473" w14:textId="77777777" w:rsidR="00A1469E" w:rsidRPr="00420ACD" w:rsidRDefault="00A1469E" w:rsidP="00A1469E">
      <w:pPr>
        <w:pStyle w:val="Heading1"/>
        <w:rPr>
          <w:lang w:val="en-US"/>
        </w:rPr>
      </w:pPr>
      <w:r w:rsidRPr="00420ACD">
        <w:rPr>
          <w:lang w:val="en-US"/>
        </w:rPr>
        <w:t>1</w:t>
      </w:r>
      <w:r w:rsidRPr="00420ACD">
        <w:rPr>
          <w:lang w:val="en-US"/>
        </w:rPr>
        <w:tab/>
        <w:t>Introduction</w:t>
      </w:r>
    </w:p>
    <w:p w14:paraId="7F1F20F9" w14:textId="77777777" w:rsidR="00686BAC" w:rsidRPr="005E7A8C" w:rsidRDefault="00686BAC" w:rsidP="00686BAC">
      <w:pPr>
        <w:overflowPunct/>
        <w:autoSpaceDE/>
        <w:adjustRightInd/>
        <w:spacing w:after="120" w:line="256" w:lineRule="auto"/>
        <w:jc w:val="both"/>
        <w:rPr>
          <w:rFonts w:eastAsiaTheme="minorHAnsi"/>
          <w:bCs/>
          <w:lang w:val="en-US"/>
        </w:rPr>
      </w:pPr>
      <w:r w:rsidRPr="005E7A8C">
        <w:rPr>
          <w:rFonts w:eastAsiaTheme="minorHAnsi"/>
          <w:bCs/>
          <w:lang w:val="en-US"/>
        </w:rPr>
        <w:t xml:space="preserve">During RAN plenary #79, a new version of the release 15 NR specifications was approved. Furthermore, it was agreed that during the second quarter of 2018, RAN1 will continue to focus on closing the open issues within the scope of the December drop. </w:t>
      </w:r>
    </w:p>
    <w:p w14:paraId="179FD973" w14:textId="6840FFDE" w:rsidR="00A1469E" w:rsidRPr="005E7A8C" w:rsidRDefault="00A1469E" w:rsidP="00A1469E">
      <w:pPr>
        <w:spacing w:after="120"/>
        <w:jc w:val="both"/>
        <w:rPr>
          <w:lang w:val="en-US"/>
        </w:rPr>
      </w:pPr>
      <w:r w:rsidRPr="005E7A8C" w:rsidDel="000452C6">
        <w:rPr>
          <w:lang w:val="en-US"/>
        </w:rPr>
        <w:t>In this contribution</w:t>
      </w:r>
      <w:r w:rsidRPr="005E7A8C">
        <w:rPr>
          <w:lang w:val="en-US"/>
        </w:rPr>
        <w:t>, we address the remaining open points on long PUCCH. Specifically, we consider the following points:</w:t>
      </w:r>
    </w:p>
    <w:p w14:paraId="61567345" w14:textId="1B999E12" w:rsidR="00251291" w:rsidRPr="005E7A8C" w:rsidRDefault="001E4D41" w:rsidP="00A1469E">
      <w:pPr>
        <w:pStyle w:val="ListParagraph"/>
        <w:numPr>
          <w:ilvl w:val="0"/>
          <w:numId w:val="2"/>
        </w:numPr>
        <w:spacing w:after="120"/>
        <w:jc w:val="both"/>
        <w:rPr>
          <w:sz w:val="20"/>
          <w:szCs w:val="20"/>
          <w:lang w:val="en-US"/>
        </w:rPr>
      </w:pPr>
      <w:r w:rsidRPr="005E7A8C">
        <w:rPr>
          <w:sz w:val="20"/>
          <w:szCs w:val="20"/>
          <w:lang w:val="en-US"/>
        </w:rPr>
        <w:t>M</w:t>
      </w:r>
      <w:r w:rsidR="00D77F11" w:rsidRPr="005E7A8C">
        <w:rPr>
          <w:sz w:val="20"/>
          <w:szCs w:val="20"/>
          <w:lang w:val="en-US"/>
        </w:rPr>
        <w:t>ultiplexing</w:t>
      </w:r>
      <w:r w:rsidRPr="005E7A8C">
        <w:rPr>
          <w:sz w:val="20"/>
          <w:szCs w:val="20"/>
          <w:lang w:val="en-US"/>
        </w:rPr>
        <w:t xml:space="preserve"> HARQ-ACK/SR configured with </w:t>
      </w:r>
      <w:r w:rsidR="009A343D">
        <w:rPr>
          <w:sz w:val="20"/>
          <w:szCs w:val="20"/>
          <w:lang w:val="en-US"/>
        </w:rPr>
        <w:t>one</w:t>
      </w:r>
      <w:r w:rsidRPr="005E7A8C">
        <w:rPr>
          <w:sz w:val="20"/>
          <w:szCs w:val="20"/>
          <w:lang w:val="en-US"/>
        </w:rPr>
        <w:t xml:space="preserve"> resource set and CSI</w:t>
      </w:r>
      <w:r w:rsidR="00A1469E" w:rsidRPr="005E7A8C">
        <w:rPr>
          <w:sz w:val="20"/>
          <w:szCs w:val="20"/>
          <w:lang w:val="en-US"/>
        </w:rPr>
        <w:t>.</w:t>
      </w:r>
    </w:p>
    <w:p w14:paraId="4AB6309C" w14:textId="6F51D5E7" w:rsidR="00251291" w:rsidRPr="00062253" w:rsidRDefault="00D77F11">
      <w:pPr>
        <w:pStyle w:val="ListParagraph"/>
        <w:numPr>
          <w:ilvl w:val="0"/>
          <w:numId w:val="2"/>
        </w:numPr>
        <w:spacing w:after="120"/>
        <w:jc w:val="both"/>
      </w:pPr>
      <w:r w:rsidRPr="00062253">
        <w:rPr>
          <w:sz w:val="20"/>
          <w:szCs w:val="20"/>
          <w:lang w:val="en-US"/>
        </w:rPr>
        <w:t>Multiplexing of HARQ-ACK/CSI with multiple SR occasions</w:t>
      </w:r>
    </w:p>
    <w:p w14:paraId="4DAAD297" w14:textId="31CA1849" w:rsidR="00A1469E" w:rsidRPr="00420ACD" w:rsidRDefault="00A1469E" w:rsidP="00A1469E">
      <w:pPr>
        <w:pStyle w:val="Heading1"/>
        <w:rPr>
          <w:lang w:val="en-US"/>
        </w:rPr>
      </w:pPr>
      <w:r w:rsidRPr="7EA655E9">
        <w:rPr>
          <w:color w:val="000000" w:themeColor="text1"/>
          <w:lang w:val="en-US"/>
        </w:rPr>
        <w:t xml:space="preserve">2 </w:t>
      </w:r>
      <w:r w:rsidR="00847909">
        <w:rPr>
          <w:color w:val="000000" w:themeColor="text1"/>
          <w:lang w:val="en-US"/>
        </w:rPr>
        <w:tab/>
      </w:r>
      <w:r w:rsidRPr="7EA655E9">
        <w:rPr>
          <w:lang w:val="en-US"/>
        </w:rPr>
        <w:t>Discussion</w:t>
      </w:r>
    </w:p>
    <w:p w14:paraId="2D5DC538" w14:textId="3187F60E" w:rsidR="00A1469E" w:rsidRDefault="00A1469E" w:rsidP="00A1469E">
      <w:pPr>
        <w:pStyle w:val="Heading2"/>
        <w:rPr>
          <w:lang w:val="en-US"/>
        </w:rPr>
      </w:pPr>
      <w:r w:rsidRPr="7EA655E9">
        <w:rPr>
          <w:lang w:val="en-US"/>
        </w:rPr>
        <w:t>2.1</w:t>
      </w:r>
      <w:r w:rsidR="00847909">
        <w:rPr>
          <w:lang w:val="en-US"/>
        </w:rPr>
        <w:tab/>
      </w:r>
      <w:r w:rsidR="001E4D41">
        <w:rPr>
          <w:lang w:val="en-US"/>
        </w:rPr>
        <w:t xml:space="preserve">Multiplexing HARQ-ACK/SR with </w:t>
      </w:r>
      <w:r w:rsidR="009A343D">
        <w:rPr>
          <w:lang w:val="en-US"/>
        </w:rPr>
        <w:t>one</w:t>
      </w:r>
      <w:r w:rsidR="001E4D41">
        <w:rPr>
          <w:lang w:val="en-US"/>
        </w:rPr>
        <w:t xml:space="preserve"> resource set and CSI</w:t>
      </w:r>
      <w:r>
        <w:rPr>
          <w:lang w:val="en-US"/>
        </w:rPr>
        <w:t xml:space="preserve"> </w:t>
      </w:r>
    </w:p>
    <w:p w14:paraId="1FE0B109" w14:textId="4A616919" w:rsidR="009E2CCC" w:rsidRDefault="009E2CCC" w:rsidP="00A1469E">
      <w:pPr>
        <w:jc w:val="both"/>
        <w:rPr>
          <w:lang w:val="en-US"/>
        </w:rPr>
      </w:pPr>
      <w:r>
        <w:rPr>
          <w:lang w:val="en-US"/>
        </w:rPr>
        <w:t>In RAN1#92</w:t>
      </w:r>
      <w:r w:rsidR="009A3879">
        <w:rPr>
          <w:lang w:val="en-US"/>
        </w:rPr>
        <w:t xml:space="preserve"> </w:t>
      </w:r>
      <w:r w:rsidR="009A3879">
        <w:rPr>
          <w:lang w:val="en-US"/>
        </w:rPr>
        <w:fldChar w:fldCharType="begin"/>
      </w:r>
      <w:r w:rsidR="009A3879">
        <w:rPr>
          <w:lang w:val="en-US"/>
        </w:rPr>
        <w:instrText xml:space="preserve"> REF _Ref513733470 \r \h </w:instrText>
      </w:r>
      <w:r w:rsidR="009A3879">
        <w:rPr>
          <w:lang w:val="en-US"/>
        </w:rPr>
      </w:r>
      <w:r w:rsidR="009A3879">
        <w:rPr>
          <w:lang w:val="en-US"/>
        </w:rPr>
        <w:fldChar w:fldCharType="separate"/>
      </w:r>
      <w:r w:rsidR="009A3879">
        <w:rPr>
          <w:lang w:val="en-US"/>
        </w:rPr>
        <w:t>[2]</w:t>
      </w:r>
      <w:r w:rsidR="009A3879">
        <w:rPr>
          <w:lang w:val="en-US"/>
        </w:rPr>
        <w:fldChar w:fldCharType="end"/>
      </w:r>
      <w:r>
        <w:rPr>
          <w:lang w:val="en-US"/>
        </w:rPr>
        <w:t>, the following agreement was reached:</w:t>
      </w:r>
    </w:p>
    <w:p w14:paraId="4E129090" w14:textId="6A9B6521" w:rsidR="009E2CCC" w:rsidRDefault="009E2CCC" w:rsidP="00A1469E">
      <w:pPr>
        <w:jc w:val="both"/>
        <w:rPr>
          <w:lang w:val="en-US"/>
        </w:rPr>
      </w:pPr>
      <w:r>
        <w:rPr>
          <w:noProof/>
        </w:rPr>
        <mc:AlternateContent>
          <mc:Choice Requires="wps">
            <w:drawing>
              <wp:anchor distT="0" distB="0" distL="114300" distR="114300" simplePos="0" relativeHeight="251667456" behindDoc="0" locked="0" layoutInCell="1" allowOverlap="1" wp14:anchorId="66839BC5" wp14:editId="61FBCD46">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53D00E1" w14:textId="77777777" w:rsidR="009E2CCC" w:rsidRPr="003E51A0" w:rsidRDefault="009E2CCC" w:rsidP="009E2CCC">
                            <w:r w:rsidRPr="001C324E">
                              <w:rPr>
                                <w:highlight w:val="green"/>
                              </w:rPr>
                              <w:t>Agreements</w:t>
                            </w:r>
                            <w:r w:rsidRPr="003E51A0">
                              <w:t>:</w:t>
                            </w:r>
                          </w:p>
                          <w:p w14:paraId="305784B1" w14:textId="77777777" w:rsidR="009E2CCC" w:rsidRPr="003E51A0" w:rsidRDefault="009E2CCC" w:rsidP="009E2CCC">
                            <w:pPr>
                              <w:numPr>
                                <w:ilvl w:val="0"/>
                                <w:numId w:val="8"/>
                              </w:numPr>
                              <w:overflowPunct/>
                              <w:autoSpaceDE/>
                              <w:autoSpaceDN/>
                              <w:adjustRightInd/>
                              <w:spacing w:after="0"/>
                              <w:textAlignment w:val="auto"/>
                              <w:rPr>
                                <w:lang w:val="en-US"/>
                              </w:rPr>
                            </w:pPr>
                            <w:r w:rsidRPr="003E51A0">
                              <w:rPr>
                                <w:lang w:val="en-US"/>
                              </w:rPr>
                              <w:t>When AN/SR and CSI PUCCH resources have the same starting symbols, one PUCCH resource is used for transmission of AN/SR and CSI.</w:t>
                            </w:r>
                          </w:p>
                          <w:p w14:paraId="288A42AF" w14:textId="77777777" w:rsidR="009E2CCC" w:rsidRPr="003E51A0" w:rsidRDefault="009E2CCC" w:rsidP="009E2CCC">
                            <w:pPr>
                              <w:numPr>
                                <w:ilvl w:val="2"/>
                                <w:numId w:val="8"/>
                              </w:numPr>
                              <w:overflowPunct/>
                              <w:autoSpaceDE/>
                              <w:autoSpaceDN/>
                              <w:adjustRightInd/>
                              <w:spacing w:after="0"/>
                              <w:textAlignment w:val="auto"/>
                              <w:rPr>
                                <w:lang w:val="en-US"/>
                              </w:rPr>
                            </w:pPr>
                            <w:r w:rsidRPr="003E51A0">
                              <w:rPr>
                                <w:lang w:val="en-US"/>
                              </w:rPr>
                              <w:t>If the UE is configured with more than one PUCCH resource sets, the PUCCH resource set is determined based on the total number of AN/SR and CSI. The PUCCH resource is determined based on ARI.</w:t>
                            </w:r>
                          </w:p>
                          <w:p w14:paraId="5B2CF8E2" w14:textId="77777777" w:rsidR="009E2CCC" w:rsidRPr="003E51A0" w:rsidRDefault="009E2CCC" w:rsidP="009E2CCC">
                            <w:pPr>
                              <w:numPr>
                                <w:ilvl w:val="3"/>
                                <w:numId w:val="8"/>
                              </w:numPr>
                              <w:overflowPunct/>
                              <w:autoSpaceDE/>
                              <w:autoSpaceDN/>
                              <w:adjustRightInd/>
                              <w:spacing w:after="0"/>
                              <w:textAlignment w:val="auto"/>
                              <w:rPr>
                                <w:lang w:val="en-US"/>
                              </w:rPr>
                            </w:pPr>
                            <w:r w:rsidRPr="003E51A0">
                              <w:rPr>
                                <w:lang w:val="en-US"/>
                              </w:rPr>
                              <w:t>FFS on UE assumption on the CSI part 2 is present</w:t>
                            </w:r>
                          </w:p>
                          <w:p w14:paraId="6754D09D" w14:textId="77777777" w:rsidR="009E2CCC" w:rsidRPr="003E51A0" w:rsidRDefault="009E2CCC" w:rsidP="009E2CCC">
                            <w:pPr>
                              <w:numPr>
                                <w:ilvl w:val="3"/>
                                <w:numId w:val="8"/>
                              </w:numPr>
                              <w:overflowPunct/>
                              <w:autoSpaceDE/>
                              <w:autoSpaceDN/>
                              <w:adjustRightInd/>
                              <w:spacing w:after="0"/>
                              <w:textAlignment w:val="auto"/>
                              <w:rPr>
                                <w:lang w:val="en-US"/>
                              </w:rPr>
                            </w:pPr>
                            <w:r w:rsidRPr="003E51A0">
                              <w:rPr>
                                <w:lang w:val="en-US"/>
                              </w:rPr>
                              <w:t>FFS if/how to multiplex CSI and AN/SR in case PUCCH format indicated by ARI for AN/SR and CSI is different from the configured PUCCH format for CSI.</w:t>
                            </w:r>
                          </w:p>
                          <w:p w14:paraId="3BD4010F" w14:textId="77777777" w:rsidR="009E2CCC" w:rsidRPr="00062253" w:rsidRDefault="009E2CCC" w:rsidP="009E2CCC">
                            <w:pPr>
                              <w:numPr>
                                <w:ilvl w:val="2"/>
                                <w:numId w:val="8"/>
                              </w:numPr>
                              <w:overflowPunct/>
                              <w:autoSpaceDE/>
                              <w:autoSpaceDN/>
                              <w:adjustRightInd/>
                              <w:spacing w:after="0"/>
                              <w:textAlignment w:val="auto"/>
                              <w:rPr>
                                <w:highlight w:val="yellow"/>
                                <w:lang w:val="en-US"/>
                              </w:rPr>
                            </w:pPr>
                            <w:r w:rsidRPr="00062253">
                              <w:rPr>
                                <w:highlight w:val="yellow"/>
                                <w:lang w:val="en-US"/>
                              </w:rPr>
                              <w:t>If the UE is configured with only one PUCCH resource set,</w:t>
                            </w:r>
                          </w:p>
                          <w:p w14:paraId="4F39771D" w14:textId="77777777" w:rsidR="009E2CCC" w:rsidRPr="00062253" w:rsidRDefault="009E2CCC" w:rsidP="002F2250">
                            <w:pPr>
                              <w:numPr>
                                <w:ilvl w:val="3"/>
                                <w:numId w:val="8"/>
                              </w:numPr>
                              <w:spacing w:after="0"/>
                              <w:rPr>
                                <w:highlight w:val="yellow"/>
                              </w:rPr>
                            </w:pPr>
                            <w:r w:rsidRPr="00062253">
                              <w:rPr>
                                <w:highlight w:val="yellow"/>
                                <w:lang w:val="en-US"/>
                              </w:rPr>
                              <w:t>FSS how to determine the PUCCH resource for transmission of UCI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6839BC5"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253D00E1" w14:textId="77777777" w:rsidR="009E2CCC" w:rsidRPr="003E51A0" w:rsidRDefault="009E2CCC" w:rsidP="009E2CCC">
                      <w:r w:rsidRPr="001C324E">
                        <w:rPr>
                          <w:highlight w:val="green"/>
                        </w:rPr>
                        <w:t>Agreements</w:t>
                      </w:r>
                      <w:r w:rsidRPr="003E51A0">
                        <w:t>:</w:t>
                      </w:r>
                    </w:p>
                    <w:p w14:paraId="305784B1" w14:textId="77777777" w:rsidR="009E2CCC" w:rsidRPr="003E51A0" w:rsidRDefault="009E2CCC" w:rsidP="009E2CCC">
                      <w:pPr>
                        <w:numPr>
                          <w:ilvl w:val="0"/>
                          <w:numId w:val="8"/>
                        </w:numPr>
                        <w:overflowPunct/>
                        <w:autoSpaceDE/>
                        <w:autoSpaceDN/>
                        <w:adjustRightInd/>
                        <w:spacing w:after="0"/>
                        <w:textAlignment w:val="auto"/>
                        <w:rPr>
                          <w:lang w:val="en-US"/>
                        </w:rPr>
                      </w:pPr>
                      <w:r w:rsidRPr="003E51A0">
                        <w:rPr>
                          <w:lang w:val="en-US"/>
                        </w:rPr>
                        <w:t>When AN/SR and CSI PUCCH resources have the same starting symbols, one PUCCH resource is used for transmission of AN/SR and CSI.</w:t>
                      </w:r>
                    </w:p>
                    <w:p w14:paraId="288A42AF" w14:textId="77777777" w:rsidR="009E2CCC" w:rsidRPr="003E51A0" w:rsidRDefault="009E2CCC" w:rsidP="009E2CCC">
                      <w:pPr>
                        <w:numPr>
                          <w:ilvl w:val="2"/>
                          <w:numId w:val="8"/>
                        </w:numPr>
                        <w:overflowPunct/>
                        <w:autoSpaceDE/>
                        <w:autoSpaceDN/>
                        <w:adjustRightInd/>
                        <w:spacing w:after="0"/>
                        <w:textAlignment w:val="auto"/>
                        <w:rPr>
                          <w:lang w:val="en-US"/>
                        </w:rPr>
                      </w:pPr>
                      <w:r w:rsidRPr="003E51A0">
                        <w:rPr>
                          <w:lang w:val="en-US"/>
                        </w:rPr>
                        <w:t>If the UE is configured with more than one PUCCH resource sets, the PUCCH resource set is determined based on the total number of AN/SR and CSI. The PUCCH resource is determined based on ARI.</w:t>
                      </w:r>
                    </w:p>
                    <w:p w14:paraId="5B2CF8E2" w14:textId="77777777" w:rsidR="009E2CCC" w:rsidRPr="003E51A0" w:rsidRDefault="009E2CCC" w:rsidP="009E2CCC">
                      <w:pPr>
                        <w:numPr>
                          <w:ilvl w:val="3"/>
                          <w:numId w:val="8"/>
                        </w:numPr>
                        <w:overflowPunct/>
                        <w:autoSpaceDE/>
                        <w:autoSpaceDN/>
                        <w:adjustRightInd/>
                        <w:spacing w:after="0"/>
                        <w:textAlignment w:val="auto"/>
                        <w:rPr>
                          <w:lang w:val="en-US"/>
                        </w:rPr>
                      </w:pPr>
                      <w:r w:rsidRPr="003E51A0">
                        <w:rPr>
                          <w:lang w:val="en-US"/>
                        </w:rPr>
                        <w:t>FFS on UE assumption on the CSI part 2 is present</w:t>
                      </w:r>
                    </w:p>
                    <w:p w14:paraId="6754D09D" w14:textId="77777777" w:rsidR="009E2CCC" w:rsidRPr="003E51A0" w:rsidRDefault="009E2CCC" w:rsidP="009E2CCC">
                      <w:pPr>
                        <w:numPr>
                          <w:ilvl w:val="3"/>
                          <w:numId w:val="8"/>
                        </w:numPr>
                        <w:overflowPunct/>
                        <w:autoSpaceDE/>
                        <w:autoSpaceDN/>
                        <w:adjustRightInd/>
                        <w:spacing w:after="0"/>
                        <w:textAlignment w:val="auto"/>
                        <w:rPr>
                          <w:lang w:val="en-US"/>
                        </w:rPr>
                      </w:pPr>
                      <w:r w:rsidRPr="003E51A0">
                        <w:rPr>
                          <w:lang w:val="en-US"/>
                        </w:rPr>
                        <w:t>FFS if/how to multiplex CSI and AN/SR in case PUCCH format indicated by ARI for AN/SR and CSI is different from the configured PUCCH format for CSI.</w:t>
                      </w:r>
                    </w:p>
                    <w:p w14:paraId="3BD4010F" w14:textId="77777777" w:rsidR="009E2CCC" w:rsidRPr="00062253" w:rsidRDefault="009E2CCC" w:rsidP="009E2CCC">
                      <w:pPr>
                        <w:numPr>
                          <w:ilvl w:val="2"/>
                          <w:numId w:val="8"/>
                        </w:numPr>
                        <w:overflowPunct/>
                        <w:autoSpaceDE/>
                        <w:autoSpaceDN/>
                        <w:adjustRightInd/>
                        <w:spacing w:after="0"/>
                        <w:textAlignment w:val="auto"/>
                        <w:rPr>
                          <w:highlight w:val="yellow"/>
                          <w:lang w:val="en-US"/>
                        </w:rPr>
                      </w:pPr>
                      <w:r w:rsidRPr="00062253">
                        <w:rPr>
                          <w:highlight w:val="yellow"/>
                          <w:lang w:val="en-US"/>
                        </w:rPr>
                        <w:t>If the UE is configured with only one PUCCH resource set,</w:t>
                      </w:r>
                    </w:p>
                    <w:p w14:paraId="4F39771D" w14:textId="77777777" w:rsidR="009E2CCC" w:rsidRPr="00062253" w:rsidRDefault="009E2CCC" w:rsidP="002F2250">
                      <w:pPr>
                        <w:numPr>
                          <w:ilvl w:val="3"/>
                          <w:numId w:val="8"/>
                        </w:numPr>
                        <w:spacing w:after="0"/>
                        <w:rPr>
                          <w:highlight w:val="yellow"/>
                        </w:rPr>
                      </w:pPr>
                      <w:r w:rsidRPr="00062253">
                        <w:rPr>
                          <w:highlight w:val="yellow"/>
                          <w:lang w:val="en-US"/>
                        </w:rPr>
                        <w:t>FSS how to determine the PUCCH resource for transmission of UCI</w:t>
                      </w:r>
                    </w:p>
                  </w:txbxContent>
                </v:textbox>
                <w10:wrap type="square"/>
              </v:shape>
            </w:pict>
          </mc:Fallback>
        </mc:AlternateContent>
      </w:r>
    </w:p>
    <w:p w14:paraId="50EF84A6" w14:textId="74D4722F" w:rsidR="009E2CCC" w:rsidRDefault="009E2CCC" w:rsidP="00A1469E">
      <w:pPr>
        <w:jc w:val="both"/>
        <w:rPr>
          <w:lang w:val="en-US"/>
        </w:rPr>
      </w:pPr>
      <w:r>
        <w:rPr>
          <w:lang w:val="en-US"/>
        </w:rPr>
        <w:t xml:space="preserve">In this section we discuss the </w:t>
      </w:r>
      <w:r w:rsidR="001E4D41">
        <w:rPr>
          <w:lang w:val="en-US"/>
        </w:rPr>
        <w:t>last open point, i.e. if the UE is configured with one PUCCH resource set for HARQ-ACK/SR.</w:t>
      </w:r>
    </w:p>
    <w:p w14:paraId="27918F2C" w14:textId="75391B5D" w:rsidR="00345F0E" w:rsidRDefault="001E4D41" w:rsidP="00345F0E">
      <w:pPr>
        <w:jc w:val="both"/>
        <w:rPr>
          <w:lang w:val="en-US"/>
        </w:rPr>
      </w:pPr>
      <w:r>
        <w:rPr>
          <w:lang w:val="en-US"/>
        </w:rPr>
        <w:t>W</w:t>
      </w:r>
      <w:r w:rsidR="00414D31">
        <w:rPr>
          <w:lang w:val="en-US"/>
        </w:rPr>
        <w:t xml:space="preserve">hen the UE is configured with one PUCCH resource set for HARQ-ACK, i.e. the HARQ-ACK payload is up to 2 bits, it will not be possible to determine the PUCCH resource based on the ARI and the total </w:t>
      </w:r>
      <w:r w:rsidR="00527F57">
        <w:rPr>
          <w:lang w:val="en-US"/>
        </w:rPr>
        <w:t>UCI</w:t>
      </w:r>
      <w:r w:rsidR="00414D31">
        <w:rPr>
          <w:lang w:val="en-US"/>
        </w:rPr>
        <w:t xml:space="preserve"> payload (HARQ-ACK/SR + CSI). </w:t>
      </w:r>
      <w:r>
        <w:rPr>
          <w:lang w:val="en-US"/>
        </w:rPr>
        <w:t>In this case, i</w:t>
      </w:r>
      <w:r w:rsidR="00414D31">
        <w:rPr>
          <w:lang w:val="en-US"/>
        </w:rPr>
        <w:t xml:space="preserve">t would seem reasonable to append the HARQ-ACK/SR, which is only up to 2 bits + SR bits, to the CSI </w:t>
      </w:r>
      <w:r w:rsidR="00527F57">
        <w:rPr>
          <w:lang w:val="en-US"/>
        </w:rPr>
        <w:t xml:space="preserve">payload and transmit on the </w:t>
      </w:r>
      <w:r w:rsidR="00414D31">
        <w:rPr>
          <w:lang w:val="en-US"/>
        </w:rPr>
        <w:t>PUCCH resource</w:t>
      </w:r>
      <w:r w:rsidR="00527F57">
        <w:rPr>
          <w:lang w:val="en-US"/>
        </w:rPr>
        <w:t xml:space="preserve"> configured for CSI</w:t>
      </w:r>
      <w:r w:rsidR="00414D31">
        <w:rPr>
          <w:lang w:val="en-US"/>
        </w:rPr>
        <w:t>.</w:t>
      </w:r>
    </w:p>
    <w:p w14:paraId="58F48543" w14:textId="491B7A2D" w:rsidR="00414D31" w:rsidRPr="0029219E" w:rsidRDefault="00414D31" w:rsidP="00345F0E">
      <w:pPr>
        <w:jc w:val="both"/>
        <w:rPr>
          <w:b/>
          <w:i/>
          <w:lang w:val="en-US"/>
        </w:rPr>
      </w:pPr>
      <w:bookmarkStart w:id="6" w:name="_Hlk510454416"/>
      <w:r w:rsidRPr="0029219E">
        <w:rPr>
          <w:b/>
          <w:i/>
          <w:lang w:val="en-US"/>
        </w:rPr>
        <w:t xml:space="preserve">Proposal </w:t>
      </w:r>
      <w:r w:rsidR="001E4D41">
        <w:rPr>
          <w:b/>
          <w:i/>
          <w:lang w:val="en-US"/>
        </w:rPr>
        <w:t>1</w:t>
      </w:r>
      <w:r w:rsidRPr="0029219E">
        <w:rPr>
          <w:b/>
          <w:i/>
          <w:lang w:val="en-US"/>
        </w:rPr>
        <w:t xml:space="preserve">: </w:t>
      </w:r>
      <w:r w:rsidRPr="00414D31">
        <w:rPr>
          <w:b/>
          <w:i/>
          <w:lang w:val="en-US"/>
        </w:rPr>
        <w:t xml:space="preserve">If the HARQ-ACK/SR PUCCH resource </w:t>
      </w:r>
      <w:r w:rsidRPr="00F73DC6">
        <w:rPr>
          <w:b/>
          <w:i/>
          <w:lang w:val="en-US"/>
        </w:rPr>
        <w:t xml:space="preserve">and the CSI PUCCH resource overlap, and the UE is configured with </w:t>
      </w:r>
      <w:r w:rsidRPr="00E35D35">
        <w:rPr>
          <w:b/>
          <w:i/>
          <w:lang w:val="en-US"/>
        </w:rPr>
        <w:t>one PUCCH resource set,</w:t>
      </w:r>
      <w:r w:rsidRPr="00A14E8A">
        <w:rPr>
          <w:b/>
          <w:i/>
          <w:lang w:val="en-US"/>
        </w:rPr>
        <w:t xml:space="preserve"> the HARQ-</w:t>
      </w:r>
      <w:r w:rsidR="0029219E">
        <w:rPr>
          <w:b/>
          <w:i/>
          <w:lang w:val="en-US"/>
        </w:rPr>
        <w:t>ACK/</w:t>
      </w:r>
      <w:r w:rsidRPr="00A14E8A">
        <w:rPr>
          <w:b/>
          <w:i/>
          <w:lang w:val="en-US"/>
        </w:rPr>
        <w:t>SR payload is appended to the CSI payload and is transmitted using the PUCCH resource</w:t>
      </w:r>
      <w:r w:rsidR="00527F57">
        <w:rPr>
          <w:b/>
          <w:i/>
          <w:lang w:val="en-US"/>
        </w:rPr>
        <w:t xml:space="preserve"> configured for CSI</w:t>
      </w:r>
      <w:r w:rsidRPr="00A14E8A">
        <w:rPr>
          <w:b/>
          <w:i/>
          <w:lang w:val="en-US"/>
        </w:rPr>
        <w:t>.</w:t>
      </w:r>
    </w:p>
    <w:bookmarkEnd w:id="6"/>
    <w:p w14:paraId="7A65D24C" w14:textId="77777777" w:rsidR="00D77F11" w:rsidRDefault="00D77F11" w:rsidP="00B463A6">
      <w:pPr>
        <w:pStyle w:val="Heading2"/>
        <w:rPr>
          <w:lang w:val="en-US"/>
        </w:rPr>
      </w:pPr>
      <w:r>
        <w:rPr>
          <w:lang w:val="en-US"/>
        </w:rPr>
        <w:t>2.2</w:t>
      </w:r>
      <w:r>
        <w:rPr>
          <w:lang w:val="en-US"/>
        </w:rPr>
        <w:tab/>
      </w:r>
      <w:r w:rsidRPr="00D77F11">
        <w:rPr>
          <w:lang w:val="en-US"/>
        </w:rPr>
        <w:t>Multiplexing of HARQ-ACK/CSI with multiple SR occasions</w:t>
      </w:r>
    </w:p>
    <w:p w14:paraId="2F41A01A" w14:textId="5F97E5F5" w:rsidR="00D77F11" w:rsidRDefault="00974A8A" w:rsidP="00B463A6">
      <w:pPr>
        <w:rPr>
          <w:rFonts w:eastAsia="Times New Roman"/>
          <w:szCs w:val="24"/>
          <w:lang w:val="en-US" w:eastAsia="fi-FI"/>
        </w:rPr>
      </w:pPr>
      <w:r>
        <w:rPr>
          <w:rFonts w:eastAsia="Times New Roman"/>
          <w:szCs w:val="24"/>
          <w:lang w:val="en-US" w:eastAsia="fi-FI"/>
        </w:rPr>
        <w:t xml:space="preserve">In RAN1 AH 1801 </w:t>
      </w:r>
      <w:r>
        <w:rPr>
          <w:rFonts w:eastAsia="Times New Roman"/>
          <w:szCs w:val="24"/>
          <w:lang w:val="en-US" w:eastAsia="fi-FI"/>
        </w:rPr>
        <w:fldChar w:fldCharType="begin"/>
      </w:r>
      <w:r>
        <w:rPr>
          <w:rFonts w:eastAsia="Times New Roman"/>
          <w:szCs w:val="24"/>
          <w:lang w:val="en-US" w:eastAsia="fi-FI"/>
        </w:rPr>
        <w:instrText xml:space="preserve"> REF _Ref506306436 \r \h </w:instrText>
      </w:r>
      <w:r>
        <w:rPr>
          <w:rFonts w:eastAsia="Times New Roman"/>
          <w:szCs w:val="24"/>
          <w:lang w:val="en-US" w:eastAsia="fi-FI"/>
        </w:rPr>
      </w:r>
      <w:r>
        <w:rPr>
          <w:rFonts w:eastAsia="Times New Roman"/>
          <w:szCs w:val="24"/>
          <w:lang w:val="en-US" w:eastAsia="fi-FI"/>
        </w:rPr>
        <w:fldChar w:fldCharType="separate"/>
      </w:r>
      <w:r w:rsidR="009A3879">
        <w:rPr>
          <w:rFonts w:eastAsia="Times New Roman"/>
          <w:szCs w:val="24"/>
          <w:lang w:val="en-US" w:eastAsia="fi-FI"/>
        </w:rPr>
        <w:t>[1]</w:t>
      </w:r>
      <w:r>
        <w:rPr>
          <w:rFonts w:eastAsia="Times New Roman"/>
          <w:szCs w:val="24"/>
          <w:lang w:val="en-US" w:eastAsia="fi-FI"/>
        </w:rPr>
        <w:fldChar w:fldCharType="end"/>
      </w:r>
      <w:r>
        <w:rPr>
          <w:rFonts w:eastAsia="Times New Roman"/>
          <w:szCs w:val="24"/>
          <w:lang w:val="en-US" w:eastAsia="fi-FI"/>
        </w:rPr>
        <w:t xml:space="preserve">, </w:t>
      </w:r>
      <w:r w:rsidRPr="00483DBA">
        <w:rPr>
          <w:rFonts w:eastAsia="Times New Roman"/>
          <w:szCs w:val="24"/>
          <w:lang w:val="en-US" w:eastAsia="fi-FI"/>
        </w:rPr>
        <w:t>the</w:t>
      </w:r>
      <w:r>
        <w:rPr>
          <w:rFonts w:eastAsia="Times New Roman"/>
          <w:szCs w:val="24"/>
          <w:lang w:val="en-US" w:eastAsia="fi-FI"/>
        </w:rPr>
        <w:t xml:space="preserve"> following agreement was made </w:t>
      </w:r>
      <w:r w:rsidR="009A1D90">
        <w:rPr>
          <w:rFonts w:eastAsia="Times New Roman"/>
          <w:szCs w:val="24"/>
          <w:lang w:val="en-US" w:eastAsia="fi-FI"/>
        </w:rPr>
        <w:t>for</w:t>
      </w:r>
      <w:r>
        <w:rPr>
          <w:rFonts w:eastAsia="Times New Roman"/>
          <w:szCs w:val="24"/>
          <w:lang w:val="en-US" w:eastAsia="fi-FI"/>
        </w:rPr>
        <w:t xml:space="preserve"> SR multiplexing on PUCCH formats 2, 3 and 4</w:t>
      </w:r>
      <w:r w:rsidRPr="00483DBA">
        <w:rPr>
          <w:rFonts w:eastAsia="Times New Roman"/>
          <w:szCs w:val="24"/>
          <w:lang w:val="en-US" w:eastAsia="fi-FI"/>
        </w:rPr>
        <w:t>:</w:t>
      </w:r>
    </w:p>
    <w:p w14:paraId="03A7CDE8" w14:textId="77777777" w:rsidR="00974A8A" w:rsidRDefault="00974A8A" w:rsidP="00B463A6">
      <w:pPr>
        <w:rPr>
          <w:rFonts w:eastAsia="Times New Roman"/>
          <w:szCs w:val="24"/>
          <w:lang w:val="en-US" w:eastAsia="fi-FI"/>
        </w:rPr>
      </w:pPr>
      <w:r>
        <w:rPr>
          <w:noProof/>
        </w:rPr>
        <w:lastRenderedPageBreak/>
        <mc:AlternateContent>
          <mc:Choice Requires="wps">
            <w:drawing>
              <wp:anchor distT="0" distB="0" distL="114300" distR="114300" simplePos="0" relativeHeight="251665408" behindDoc="0" locked="0" layoutInCell="1" allowOverlap="1" wp14:anchorId="6978D1CA" wp14:editId="5B151669">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6E7F0FD" w14:textId="77777777" w:rsidR="009A1D90" w:rsidRPr="00EB0C9A" w:rsidRDefault="009A1D90" w:rsidP="00974A8A">
                            <w:r>
                              <w:rPr>
                                <w:highlight w:val="green"/>
                              </w:rPr>
                              <w:t>A</w:t>
                            </w:r>
                            <w:r w:rsidRPr="00EB0C9A">
                              <w:rPr>
                                <w:highlight w:val="green"/>
                              </w:rPr>
                              <w:t>greements</w:t>
                            </w:r>
                            <w:r w:rsidRPr="00EB0C9A">
                              <w:t>:</w:t>
                            </w:r>
                          </w:p>
                          <w:p w14:paraId="0B14CAB1" w14:textId="77777777" w:rsidR="009A1D90" w:rsidRPr="00EB0C9A" w:rsidRDefault="009A1D90" w:rsidP="00974A8A">
                            <w:pPr>
                              <w:numPr>
                                <w:ilvl w:val="0"/>
                                <w:numId w:val="7"/>
                              </w:numPr>
                              <w:overflowPunct/>
                              <w:autoSpaceDE/>
                              <w:autoSpaceDN/>
                              <w:adjustRightInd/>
                              <w:spacing w:after="0"/>
                              <w:ind w:hanging="357"/>
                              <w:jc w:val="both"/>
                              <w:textAlignment w:val="auto"/>
                              <w:rPr>
                                <w:b/>
                                <w:lang w:val="x-none"/>
                              </w:rPr>
                            </w:pPr>
                            <w:r w:rsidRPr="00EB0C9A">
                              <w:t>If a UCI transmission on a PUCCH form a UE using format 2 or 3 or 4 overlaps in time with K PUCCH resources, each configured for a SR, X bits are used to represent a SR being indicated by the UE and appended to the end of the end of HARQ-ACK followed by CSI.</w:t>
                            </w:r>
                          </w:p>
                          <w:p w14:paraId="37B0A54B" w14:textId="77777777" w:rsidR="009A1D90" w:rsidRPr="00E730EB" w:rsidRDefault="009A1D90" w:rsidP="00974A8A">
                            <w:pPr>
                              <w:pStyle w:val="ListParagraph"/>
                              <w:numPr>
                                <w:ilvl w:val="1"/>
                                <w:numId w:val="7"/>
                              </w:numPr>
                              <w:ind w:hanging="357"/>
                              <w:contextualSpacing w:val="0"/>
                              <w:jc w:val="both"/>
                              <w:rPr>
                                <w:sz w:val="20"/>
                                <w:szCs w:val="20"/>
                                <w:lang w:val="en-GB" w:eastAsia="en-US"/>
                              </w:rPr>
                            </w:pPr>
                            <w:r w:rsidRPr="00E730EB">
                              <w:rPr>
                                <w:sz w:val="20"/>
                                <w:szCs w:val="20"/>
                                <w:lang w:val="en-GB" w:eastAsia="en-US"/>
                              </w:rPr>
                              <w:t>Note: X is used to indicated both the presence or absence of SR and which of the K configured SR is embedded.</w:t>
                            </w:r>
                          </w:p>
                          <w:p w14:paraId="0EC2028B" w14:textId="77777777" w:rsidR="009A1D90" w:rsidRPr="00E730EB" w:rsidRDefault="009A1D90" w:rsidP="00974A8A">
                            <w:pPr>
                              <w:pStyle w:val="ListParagraph"/>
                              <w:numPr>
                                <w:ilvl w:val="2"/>
                                <w:numId w:val="7"/>
                              </w:numPr>
                              <w:ind w:hanging="357"/>
                              <w:contextualSpacing w:val="0"/>
                              <w:jc w:val="both"/>
                              <w:rPr>
                                <w:sz w:val="20"/>
                                <w:szCs w:val="20"/>
                                <w:lang w:val="en-GB" w:eastAsia="en-US"/>
                              </w:rPr>
                            </w:pPr>
                            <w:r w:rsidRPr="00E730EB">
                              <w:rPr>
                                <w:sz w:val="20"/>
                                <w:szCs w:val="20"/>
                                <w:lang w:val="en-GB" w:eastAsia="en-US"/>
                              </w:rPr>
                              <w:t>FFS : X=ceil(log2(K+1))</w:t>
                            </w:r>
                          </w:p>
                          <w:p w14:paraId="43E84F3C" w14:textId="77777777" w:rsidR="009A1D90" w:rsidRPr="00155719" w:rsidRDefault="009A1D90" w:rsidP="009A1D90">
                            <w:pPr>
                              <w:pStyle w:val="ListParagraph"/>
                              <w:numPr>
                                <w:ilvl w:val="0"/>
                                <w:numId w:val="7"/>
                              </w:numPr>
                              <w:ind w:hanging="357"/>
                              <w:jc w:val="both"/>
                              <w:rPr>
                                <w:sz w:val="20"/>
                                <w:szCs w:val="20"/>
                                <w:lang w:val="en-GB"/>
                              </w:rPr>
                            </w:pPr>
                            <w:r w:rsidRPr="00A524BF">
                              <w:rPr>
                                <w:sz w:val="20"/>
                                <w:szCs w:val="20"/>
                                <w:lang w:val="en-GB" w:eastAsia="en-US"/>
                              </w:rPr>
                              <w:t>FFS PUCCH formats 0 &amp;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978D1CA" id="Text Box 4" o:spid="_x0000_s1027"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1dPAIAAH8EAAAOAAAAZHJzL2Uyb0RvYy54bWysVF1v2jAUfZ+0/2D5fQ0w2lFEqBhVp0lV&#10;WwmmPhvHgWiOr2UbEvbrd+wQiro9TXtx7rd9z7k3s7u21uygnK/I5Hx4NeBMGUlFZbY5/7F++DTh&#10;zAdhCqHJqJwfled3848fZo2dqhHtSBfKMRQxftrYnO9CsNMs83KnauGvyCoDZ0muFgGq22aFEw2q&#10;1zobDQY3WUOusI6k8h7W+87J56l+WSoZnsvSq8B0zvG2kE6Xzk08s/lMTLdO2F0lT88Q//CKWlQG&#10;l55L3Ysg2N5Vf5SqK+nIUxmuJNUZlWUlVeoB3QwH77pZ7YRVqReA4+0ZJv//ysqnw4tjVZHzMWdG&#10;1KBordrAvlLLxhGdxvopglYWYaGFGSz3dg9jbLotXR2/aIfBD5yPZ2xjMRmTJqPJZACXhK9XUD97&#10;S7fOh2+KahaFnDuQlzAVh0cfutA+JN5m6KHSOhGoDWtyfvP5epASPOmqiM4YFlOW2rGDwAhstJA/&#10;4/Nx7UUUNG1gjM12TUUptJs2QXNueEPFETg46ubIW/lQofyj8OFFOAwO+sMyhGccpSa8iU4SZzty&#10;v/5mj/HgE17OGgxizg02hTP93YDn2+F4HOc2KePrLyMo7tKzufSYfb0ktDnE0lmZxBgfdC+WjupX&#10;bMwi3gmXMBI35zz04jJ0y4GNk2qxSEGYVCvCo1lZGUv3oK7bV+HsiawAnp+oH1gxfcdZFxszvV3s&#10;A5hLhEaUO0xP4GPKEzenjYxrdKmnqLf/xvw3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iFP9XTwCAAB/BAAADgAAAAAAAAAAAAAA&#10;AAAuAgAAZHJzL2Uyb0RvYy54bWxQSwECLQAUAAYACAAAACEAtwwDCNcAAAAFAQAADwAAAAAAAAAA&#10;AAAAAACWBAAAZHJzL2Rvd25yZXYueG1sUEsFBgAAAAAEAAQA8wAAAJoFAAAAAA==&#10;" filled="f" strokeweight=".5pt">
                <v:textbox style="mso-fit-shape-to-text:t">
                  <w:txbxContent>
                    <w:p w14:paraId="06E7F0FD" w14:textId="77777777" w:rsidR="009A1D90" w:rsidRPr="00EB0C9A" w:rsidRDefault="009A1D90" w:rsidP="00974A8A">
                      <w:r>
                        <w:rPr>
                          <w:highlight w:val="green"/>
                        </w:rPr>
                        <w:t>A</w:t>
                      </w:r>
                      <w:r w:rsidRPr="00EB0C9A">
                        <w:rPr>
                          <w:highlight w:val="green"/>
                        </w:rPr>
                        <w:t>greements</w:t>
                      </w:r>
                      <w:r w:rsidRPr="00EB0C9A">
                        <w:t>:</w:t>
                      </w:r>
                    </w:p>
                    <w:p w14:paraId="0B14CAB1" w14:textId="77777777" w:rsidR="009A1D90" w:rsidRPr="00EB0C9A" w:rsidRDefault="009A1D90" w:rsidP="00974A8A">
                      <w:pPr>
                        <w:numPr>
                          <w:ilvl w:val="0"/>
                          <w:numId w:val="7"/>
                        </w:numPr>
                        <w:overflowPunct/>
                        <w:autoSpaceDE/>
                        <w:autoSpaceDN/>
                        <w:adjustRightInd/>
                        <w:spacing w:after="0"/>
                        <w:ind w:hanging="357"/>
                        <w:jc w:val="both"/>
                        <w:textAlignment w:val="auto"/>
                        <w:rPr>
                          <w:b/>
                          <w:lang w:val="x-none"/>
                        </w:rPr>
                      </w:pPr>
                      <w:r w:rsidRPr="00EB0C9A">
                        <w:t>If a UCI transmission on a PUCCH form a UE using format 2 or 3 or 4 overlaps in time with K PUCCH resources, each configured for a SR, X bits are used to represent a SR being indicated by the UE and appended to the end of the end of HARQ-ACK followed by CSI.</w:t>
                      </w:r>
                    </w:p>
                    <w:p w14:paraId="37B0A54B" w14:textId="77777777" w:rsidR="009A1D90" w:rsidRPr="00E730EB" w:rsidRDefault="009A1D90" w:rsidP="00974A8A">
                      <w:pPr>
                        <w:pStyle w:val="ListParagraph"/>
                        <w:numPr>
                          <w:ilvl w:val="1"/>
                          <w:numId w:val="7"/>
                        </w:numPr>
                        <w:ind w:hanging="357"/>
                        <w:contextualSpacing w:val="0"/>
                        <w:jc w:val="both"/>
                        <w:rPr>
                          <w:sz w:val="20"/>
                          <w:szCs w:val="20"/>
                          <w:lang w:val="en-GB" w:eastAsia="en-US"/>
                        </w:rPr>
                      </w:pPr>
                      <w:r w:rsidRPr="00E730EB">
                        <w:rPr>
                          <w:sz w:val="20"/>
                          <w:szCs w:val="20"/>
                          <w:lang w:val="en-GB" w:eastAsia="en-US"/>
                        </w:rPr>
                        <w:t>Note: X is used to indicated both the presence or absence of SR and which of the K configured SR is embedded.</w:t>
                      </w:r>
                    </w:p>
                    <w:p w14:paraId="0EC2028B" w14:textId="77777777" w:rsidR="009A1D90" w:rsidRPr="00E730EB" w:rsidRDefault="009A1D90" w:rsidP="00974A8A">
                      <w:pPr>
                        <w:pStyle w:val="ListParagraph"/>
                        <w:numPr>
                          <w:ilvl w:val="2"/>
                          <w:numId w:val="7"/>
                        </w:numPr>
                        <w:ind w:hanging="357"/>
                        <w:contextualSpacing w:val="0"/>
                        <w:jc w:val="both"/>
                        <w:rPr>
                          <w:sz w:val="20"/>
                          <w:szCs w:val="20"/>
                          <w:lang w:val="en-GB" w:eastAsia="en-US"/>
                        </w:rPr>
                      </w:pPr>
                      <w:r w:rsidRPr="00E730EB">
                        <w:rPr>
                          <w:sz w:val="20"/>
                          <w:szCs w:val="20"/>
                          <w:lang w:val="en-GB" w:eastAsia="en-US"/>
                        </w:rPr>
                        <w:t>FFS : X=ceil(log2(K+1))</w:t>
                      </w:r>
                    </w:p>
                    <w:p w14:paraId="43E84F3C" w14:textId="77777777" w:rsidR="009A1D90" w:rsidRPr="00155719" w:rsidRDefault="009A1D90" w:rsidP="009A1D90">
                      <w:pPr>
                        <w:pStyle w:val="ListParagraph"/>
                        <w:numPr>
                          <w:ilvl w:val="0"/>
                          <w:numId w:val="7"/>
                        </w:numPr>
                        <w:ind w:hanging="357"/>
                        <w:jc w:val="both"/>
                        <w:rPr>
                          <w:sz w:val="20"/>
                          <w:szCs w:val="20"/>
                          <w:lang w:val="en-GB"/>
                        </w:rPr>
                      </w:pPr>
                      <w:r w:rsidRPr="00A524BF">
                        <w:rPr>
                          <w:sz w:val="20"/>
                          <w:szCs w:val="20"/>
                          <w:lang w:val="en-GB" w:eastAsia="en-US"/>
                        </w:rPr>
                        <w:t>FFS PUCCH formats 0 &amp; 1</w:t>
                      </w:r>
                    </w:p>
                  </w:txbxContent>
                </v:textbox>
                <w10:wrap type="square"/>
              </v:shape>
            </w:pict>
          </mc:Fallback>
        </mc:AlternateContent>
      </w:r>
    </w:p>
    <w:p w14:paraId="01D791AA" w14:textId="7522BB40" w:rsidR="00E7738F" w:rsidRDefault="00E7738F" w:rsidP="008E7B95">
      <w:pPr>
        <w:overflowPunct/>
        <w:autoSpaceDE/>
        <w:autoSpaceDN/>
        <w:adjustRightInd/>
        <w:spacing w:before="100" w:beforeAutospacing="1" w:after="120"/>
        <w:jc w:val="both"/>
        <w:textAlignment w:val="auto"/>
        <w:rPr>
          <w:rFonts w:eastAsia="Times New Roman"/>
          <w:szCs w:val="24"/>
          <w:lang w:val="en-US" w:eastAsia="fi-FI"/>
        </w:rPr>
      </w:pPr>
      <w:r>
        <w:rPr>
          <w:rFonts w:eastAsia="Times New Roman"/>
          <w:szCs w:val="24"/>
          <w:lang w:val="en-US" w:eastAsia="fi-FI"/>
        </w:rPr>
        <w:t>Furthermore, the following agreement was made in RAN1#92</w:t>
      </w:r>
      <w:r w:rsidR="009A3879">
        <w:rPr>
          <w:rFonts w:eastAsia="Times New Roman"/>
          <w:szCs w:val="24"/>
          <w:lang w:val="en-US" w:eastAsia="fi-FI"/>
        </w:rPr>
        <w:t xml:space="preserve"> </w:t>
      </w:r>
      <w:r w:rsidR="009A3879">
        <w:rPr>
          <w:rFonts w:eastAsia="Times New Roman"/>
          <w:szCs w:val="24"/>
          <w:lang w:val="en-US" w:eastAsia="fi-FI"/>
        </w:rPr>
        <w:fldChar w:fldCharType="begin"/>
      </w:r>
      <w:r w:rsidR="009A3879">
        <w:rPr>
          <w:rFonts w:eastAsia="Times New Roman"/>
          <w:szCs w:val="24"/>
          <w:lang w:val="en-US" w:eastAsia="fi-FI"/>
        </w:rPr>
        <w:instrText xml:space="preserve"> REF _Ref513733470 \r \h </w:instrText>
      </w:r>
      <w:r w:rsidR="009A3879">
        <w:rPr>
          <w:rFonts w:eastAsia="Times New Roman"/>
          <w:szCs w:val="24"/>
          <w:lang w:val="en-US" w:eastAsia="fi-FI"/>
        </w:rPr>
      </w:r>
      <w:r w:rsidR="009A3879">
        <w:rPr>
          <w:rFonts w:eastAsia="Times New Roman"/>
          <w:szCs w:val="24"/>
          <w:lang w:val="en-US" w:eastAsia="fi-FI"/>
        </w:rPr>
        <w:fldChar w:fldCharType="separate"/>
      </w:r>
      <w:r w:rsidR="009A3879">
        <w:rPr>
          <w:rFonts w:eastAsia="Times New Roman"/>
          <w:szCs w:val="24"/>
          <w:lang w:val="en-US" w:eastAsia="fi-FI"/>
        </w:rPr>
        <w:t>[2]</w:t>
      </w:r>
      <w:r w:rsidR="009A3879">
        <w:rPr>
          <w:rFonts w:eastAsia="Times New Roman"/>
          <w:szCs w:val="24"/>
          <w:lang w:val="en-US" w:eastAsia="fi-FI"/>
        </w:rPr>
        <w:fldChar w:fldCharType="end"/>
      </w:r>
      <w:r>
        <w:rPr>
          <w:rFonts w:eastAsia="Times New Roman"/>
          <w:szCs w:val="24"/>
          <w:lang w:val="en-US" w:eastAsia="fi-FI"/>
        </w:rPr>
        <w:t>:</w:t>
      </w:r>
    </w:p>
    <w:p w14:paraId="4234883D" w14:textId="6EE2B85E" w:rsidR="00974A8A" w:rsidRDefault="00E7738F" w:rsidP="008E7B95">
      <w:pPr>
        <w:overflowPunct/>
        <w:autoSpaceDE/>
        <w:autoSpaceDN/>
        <w:adjustRightInd/>
        <w:spacing w:before="100" w:beforeAutospacing="1" w:after="120"/>
        <w:jc w:val="both"/>
        <w:textAlignment w:val="auto"/>
        <w:rPr>
          <w:rFonts w:eastAsia="Times New Roman"/>
          <w:szCs w:val="24"/>
          <w:lang w:val="en-US" w:eastAsia="fi-FI"/>
        </w:rPr>
      </w:pPr>
      <w:r>
        <w:rPr>
          <w:noProof/>
        </w:rPr>
        <mc:AlternateContent>
          <mc:Choice Requires="wps">
            <w:drawing>
              <wp:anchor distT="0" distB="0" distL="114300" distR="114300" simplePos="0" relativeHeight="251669504" behindDoc="0" locked="0" layoutInCell="1" allowOverlap="1" wp14:anchorId="5301A632" wp14:editId="0151A735">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C6D7B41" w14:textId="77777777" w:rsidR="00E7738F" w:rsidRPr="00AF1A70" w:rsidRDefault="00E7738F" w:rsidP="00E7738F">
                            <w:pPr>
                              <w:rPr>
                                <w:rFonts w:eastAsia="Times New Roman"/>
                                <w:lang w:val="en-US"/>
                              </w:rPr>
                            </w:pPr>
                            <w:r w:rsidRPr="00AF1A70">
                              <w:rPr>
                                <w:rFonts w:eastAsia="Times New Roman"/>
                                <w:highlight w:val="green"/>
                                <w:lang w:val="en-US"/>
                              </w:rPr>
                              <w:t>Agreements</w:t>
                            </w:r>
                            <w:r w:rsidRPr="00AF1A70">
                              <w:rPr>
                                <w:rFonts w:eastAsia="Times New Roman"/>
                                <w:lang w:val="en-US"/>
                              </w:rPr>
                              <w:t>:</w:t>
                            </w:r>
                          </w:p>
                          <w:p w14:paraId="1F1E488D" w14:textId="77777777" w:rsidR="00E7738F" w:rsidRPr="00AF1A70" w:rsidRDefault="00E7738F" w:rsidP="00E7738F">
                            <w:pPr>
                              <w:numPr>
                                <w:ilvl w:val="0"/>
                                <w:numId w:val="7"/>
                              </w:numPr>
                              <w:overflowPunct/>
                              <w:autoSpaceDE/>
                              <w:autoSpaceDN/>
                              <w:adjustRightInd/>
                              <w:spacing w:after="120"/>
                              <w:jc w:val="both"/>
                              <w:textAlignment w:val="auto"/>
                              <w:rPr>
                                <w:b/>
                                <w:lang w:val="x-none"/>
                              </w:rPr>
                            </w:pPr>
                            <w:r w:rsidRPr="00AF1A70">
                              <w:rPr>
                                <w:lang w:val="en-US"/>
                              </w:rPr>
                              <w:t xml:space="preserve">If a UCI transmission on a PUCCH from a UE in a slot using format 2 or 3 or 4 overlaps in time with K configured PUCCH SR resources which are overlapped in time, X bits are used to represent an SR being indicated by the UE where </w:t>
                            </w:r>
                          </w:p>
                          <w:p w14:paraId="67D21E30" w14:textId="77777777" w:rsidR="00E7738F" w:rsidRPr="00AF1A70" w:rsidRDefault="00E7738F" w:rsidP="00E7738F">
                            <w:pPr>
                              <w:numPr>
                                <w:ilvl w:val="1"/>
                                <w:numId w:val="7"/>
                              </w:numPr>
                              <w:overflowPunct/>
                              <w:autoSpaceDE/>
                              <w:autoSpaceDN/>
                              <w:adjustRightInd/>
                              <w:spacing w:after="120"/>
                              <w:jc w:val="both"/>
                              <w:textAlignment w:val="auto"/>
                              <w:rPr>
                                <w:lang w:val="en-US"/>
                              </w:rPr>
                            </w:pPr>
                            <w:r w:rsidRPr="00AF1A70">
                              <w:rPr>
                                <w:lang w:val="en-US"/>
                              </w:rPr>
                              <w:t>All-zero X represents the absence of an SR. Otherwise, X represents the presence of an SR.</w:t>
                            </w:r>
                          </w:p>
                          <w:p w14:paraId="02DD16E5" w14:textId="77777777" w:rsidR="00E7738F" w:rsidRPr="00AF1A70" w:rsidRDefault="00E7738F" w:rsidP="00E7738F">
                            <w:pPr>
                              <w:pStyle w:val="ListParagraph"/>
                              <w:numPr>
                                <w:ilvl w:val="1"/>
                                <w:numId w:val="7"/>
                              </w:numPr>
                              <w:spacing w:after="120"/>
                              <w:contextualSpacing w:val="0"/>
                              <w:jc w:val="both"/>
                              <w:rPr>
                                <w:szCs w:val="20"/>
                                <w:lang w:val="en-US"/>
                              </w:rPr>
                            </w:pPr>
                            <w:r w:rsidRPr="00AF1A70">
                              <w:rPr>
                                <w:iCs/>
                                <w:szCs w:val="20"/>
                                <w:lang w:val="en-US"/>
                              </w:rPr>
                              <w:t>Note: X bits should be considered when the UCI is encoded irrespective of the SR being present of absent.</w:t>
                            </w:r>
                          </w:p>
                          <w:p w14:paraId="76C4018A" w14:textId="77777777" w:rsidR="00E7738F" w:rsidRPr="00AF1A70" w:rsidRDefault="00E7738F" w:rsidP="00E7738F">
                            <w:pPr>
                              <w:numPr>
                                <w:ilvl w:val="1"/>
                                <w:numId w:val="7"/>
                              </w:numPr>
                              <w:overflowPunct/>
                              <w:autoSpaceDE/>
                              <w:autoSpaceDN/>
                              <w:adjustRightInd/>
                              <w:spacing w:after="120"/>
                              <w:jc w:val="both"/>
                              <w:textAlignment w:val="auto"/>
                              <w:rPr>
                                <w:b/>
                                <w:lang w:val="x-none"/>
                              </w:rPr>
                            </w:pPr>
                            <w:r w:rsidRPr="00AF1A70">
                              <w:rPr>
                                <w:lang w:val="en-US"/>
                              </w:rPr>
                              <w:t>X=ceil(log2(K+1)) where K is the number of configured SR PUCCH IDs (schedulingRequestResourceId) that overlap in time with the UCI transmission on PUCCH in the slot.</w:t>
                            </w:r>
                          </w:p>
                          <w:p w14:paraId="587C0DBC" w14:textId="77777777" w:rsidR="00E7738F" w:rsidRPr="00676EDA" w:rsidRDefault="00E7738F" w:rsidP="00676EDA">
                            <w:pPr>
                              <w:numPr>
                                <w:ilvl w:val="2"/>
                                <w:numId w:val="7"/>
                              </w:numPr>
                              <w:spacing w:after="120"/>
                              <w:jc w:val="both"/>
                            </w:pPr>
                            <w:r w:rsidRPr="00AF1A70">
                              <w:rPr>
                                <w:lang w:val="en-US"/>
                              </w:rPr>
                              <w:t>The K IDs are ordered according to an increasing number of the corresponding SR IDs.</w:t>
                            </w:r>
                            <w:r w:rsidRPr="00AF1A70">
                              <w:rPr>
                                <w:color w:val="000000"/>
                                <w:lang w:val="en-US"/>
                              </w:rPr>
                              <w:t xml:space="preserve"> The index of an ordered configured PUCCH resource ID is obtained from X bits when SR is triggered.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301A632" id="Text Box 2" o:spid="_x0000_s1028" type="#_x0000_t202" style="position:absolute;left:0;text-align:left;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Il/PQIAAH8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cGgNIqJlS9Ur+uBoP0feypsW6W+FDw/CYXBQH5Yh3OOoNeFNdJA4&#10;a8j9+ps94sEnvJz1GMSSG2wKZ/q7Ac+X07OzOLdJOTv/UkBxp57tqce8dGtCmVMsnZVJjPigR7F2&#10;1D1hY1bxTriEkbi55GEU12G/HNg4qVarBMKkWhFuzcbKmHps6uPwJJw9kBXA8x2NAyvm7zjbY2Ok&#10;t6uXAOYSoW89PTQfU564OWxkXKNTPaHe/hvL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fwiX89AgAAfwQAAA4AAAAAAAAAAAAA&#10;AAAALgIAAGRycy9lMm9Eb2MueG1sUEsBAi0AFAAGAAgAAAAhALcMAwjXAAAABQEAAA8AAAAAAAAA&#10;AAAAAAAAlwQAAGRycy9kb3ducmV2LnhtbFBLBQYAAAAABAAEAPMAAACbBQAAAAA=&#10;" filled="f" strokeweight=".5pt">
                <v:textbox style="mso-fit-shape-to-text:t">
                  <w:txbxContent>
                    <w:p w14:paraId="4C6D7B41" w14:textId="77777777" w:rsidR="00E7738F" w:rsidRPr="00AF1A70" w:rsidRDefault="00E7738F" w:rsidP="00E7738F">
                      <w:pPr>
                        <w:rPr>
                          <w:rFonts w:eastAsia="Times New Roman"/>
                          <w:lang w:val="en-US"/>
                        </w:rPr>
                      </w:pPr>
                      <w:r w:rsidRPr="00AF1A70">
                        <w:rPr>
                          <w:rFonts w:eastAsia="Times New Roman"/>
                          <w:highlight w:val="green"/>
                          <w:lang w:val="en-US"/>
                        </w:rPr>
                        <w:t>Agreements</w:t>
                      </w:r>
                      <w:r w:rsidRPr="00AF1A70">
                        <w:rPr>
                          <w:rFonts w:eastAsia="Times New Roman"/>
                          <w:lang w:val="en-US"/>
                        </w:rPr>
                        <w:t>:</w:t>
                      </w:r>
                    </w:p>
                    <w:p w14:paraId="1F1E488D" w14:textId="77777777" w:rsidR="00E7738F" w:rsidRPr="00AF1A70" w:rsidRDefault="00E7738F" w:rsidP="00E7738F">
                      <w:pPr>
                        <w:numPr>
                          <w:ilvl w:val="0"/>
                          <w:numId w:val="7"/>
                        </w:numPr>
                        <w:overflowPunct/>
                        <w:autoSpaceDE/>
                        <w:autoSpaceDN/>
                        <w:adjustRightInd/>
                        <w:spacing w:after="120"/>
                        <w:jc w:val="both"/>
                        <w:textAlignment w:val="auto"/>
                        <w:rPr>
                          <w:b/>
                          <w:lang w:val="x-none"/>
                        </w:rPr>
                      </w:pPr>
                      <w:r w:rsidRPr="00AF1A70">
                        <w:rPr>
                          <w:lang w:val="en-US"/>
                        </w:rPr>
                        <w:t xml:space="preserve">If a UCI transmission on a PUCCH from a UE in a slot using format 2 or 3 or 4 overlaps in time with K configured PUCCH SR resources which are overlapped in time, X bits are used to represent an SR being indicated by the UE where </w:t>
                      </w:r>
                    </w:p>
                    <w:p w14:paraId="67D21E30" w14:textId="77777777" w:rsidR="00E7738F" w:rsidRPr="00AF1A70" w:rsidRDefault="00E7738F" w:rsidP="00E7738F">
                      <w:pPr>
                        <w:numPr>
                          <w:ilvl w:val="1"/>
                          <w:numId w:val="7"/>
                        </w:numPr>
                        <w:overflowPunct/>
                        <w:autoSpaceDE/>
                        <w:autoSpaceDN/>
                        <w:adjustRightInd/>
                        <w:spacing w:after="120"/>
                        <w:jc w:val="both"/>
                        <w:textAlignment w:val="auto"/>
                        <w:rPr>
                          <w:lang w:val="en-US"/>
                        </w:rPr>
                      </w:pPr>
                      <w:r w:rsidRPr="00AF1A70">
                        <w:rPr>
                          <w:lang w:val="en-US"/>
                        </w:rPr>
                        <w:t>All-zero X represents the absence of an SR. Otherwise, X represents the presence of an SR.</w:t>
                      </w:r>
                    </w:p>
                    <w:p w14:paraId="02DD16E5" w14:textId="77777777" w:rsidR="00E7738F" w:rsidRPr="00AF1A70" w:rsidRDefault="00E7738F" w:rsidP="00E7738F">
                      <w:pPr>
                        <w:pStyle w:val="ListParagraph"/>
                        <w:numPr>
                          <w:ilvl w:val="1"/>
                          <w:numId w:val="7"/>
                        </w:numPr>
                        <w:spacing w:after="120"/>
                        <w:contextualSpacing w:val="0"/>
                        <w:jc w:val="both"/>
                        <w:rPr>
                          <w:szCs w:val="20"/>
                          <w:lang w:val="en-US"/>
                        </w:rPr>
                      </w:pPr>
                      <w:r w:rsidRPr="00AF1A70">
                        <w:rPr>
                          <w:iCs/>
                          <w:szCs w:val="20"/>
                          <w:lang w:val="en-US"/>
                        </w:rPr>
                        <w:t>Note: X bits should be considered when the UCI is encoded irrespective of the SR being present of absent.</w:t>
                      </w:r>
                    </w:p>
                    <w:p w14:paraId="76C4018A" w14:textId="77777777" w:rsidR="00E7738F" w:rsidRPr="00AF1A70" w:rsidRDefault="00E7738F" w:rsidP="00E7738F">
                      <w:pPr>
                        <w:numPr>
                          <w:ilvl w:val="1"/>
                          <w:numId w:val="7"/>
                        </w:numPr>
                        <w:overflowPunct/>
                        <w:autoSpaceDE/>
                        <w:autoSpaceDN/>
                        <w:adjustRightInd/>
                        <w:spacing w:after="120"/>
                        <w:jc w:val="both"/>
                        <w:textAlignment w:val="auto"/>
                        <w:rPr>
                          <w:b/>
                          <w:lang w:val="x-none"/>
                        </w:rPr>
                      </w:pPr>
                      <w:r w:rsidRPr="00AF1A70">
                        <w:rPr>
                          <w:lang w:val="en-US"/>
                        </w:rPr>
                        <w:t>X=ceil(log2(K+1)) where K is the number of configured SR PUCCH IDs (schedulingRequestResourceId) that overlap in time with the UCI transmission on PUCCH in the slot.</w:t>
                      </w:r>
                    </w:p>
                    <w:p w14:paraId="587C0DBC" w14:textId="77777777" w:rsidR="00E7738F" w:rsidRPr="00676EDA" w:rsidRDefault="00E7738F" w:rsidP="00676EDA">
                      <w:pPr>
                        <w:numPr>
                          <w:ilvl w:val="2"/>
                          <w:numId w:val="7"/>
                        </w:numPr>
                        <w:spacing w:after="120"/>
                        <w:jc w:val="both"/>
                      </w:pPr>
                      <w:r w:rsidRPr="00AF1A70">
                        <w:rPr>
                          <w:lang w:val="en-US"/>
                        </w:rPr>
                        <w:t>The K IDs are ordered according to an increasing number of the corresponding SR IDs.</w:t>
                      </w:r>
                      <w:r w:rsidRPr="00AF1A70">
                        <w:rPr>
                          <w:color w:val="000000"/>
                          <w:lang w:val="en-US"/>
                        </w:rPr>
                        <w:t xml:space="preserve"> The index of an ordered configured PUCCH resource ID is obtained from X bits when SR is triggered.</w:t>
                      </w:r>
                    </w:p>
                  </w:txbxContent>
                </v:textbox>
                <w10:wrap type="square"/>
              </v:shape>
            </w:pict>
          </mc:Fallback>
        </mc:AlternateContent>
      </w:r>
      <w:r w:rsidR="00974A8A">
        <w:rPr>
          <w:rFonts w:eastAsia="Times New Roman"/>
          <w:szCs w:val="24"/>
          <w:lang w:val="en-US" w:eastAsia="fi-FI"/>
        </w:rPr>
        <w:t>The</w:t>
      </w:r>
      <w:r>
        <w:rPr>
          <w:rFonts w:eastAsia="Times New Roman"/>
          <w:szCs w:val="24"/>
          <w:lang w:val="en-US" w:eastAsia="fi-FI"/>
        </w:rPr>
        <w:t>se</w:t>
      </w:r>
      <w:r w:rsidR="00974A8A" w:rsidRPr="00F55AB9">
        <w:rPr>
          <w:rFonts w:eastAsia="Times New Roman"/>
          <w:szCs w:val="24"/>
          <w:lang w:val="en-US" w:eastAsia="fi-FI"/>
        </w:rPr>
        <w:t xml:space="preserve"> agreement</w:t>
      </w:r>
      <w:r>
        <w:rPr>
          <w:rFonts w:eastAsia="Times New Roman"/>
          <w:szCs w:val="24"/>
          <w:lang w:val="en-US" w:eastAsia="fi-FI"/>
        </w:rPr>
        <w:t>s</w:t>
      </w:r>
      <w:r w:rsidR="00974A8A" w:rsidRPr="00F55AB9">
        <w:rPr>
          <w:rFonts w:eastAsia="Times New Roman"/>
          <w:szCs w:val="24"/>
          <w:lang w:val="en-US" w:eastAsia="fi-FI"/>
        </w:rPr>
        <w:t xml:space="preserve"> </w:t>
      </w:r>
      <w:r w:rsidR="00974A8A">
        <w:rPr>
          <w:rFonts w:eastAsia="Times New Roman"/>
          <w:szCs w:val="24"/>
          <w:lang w:val="en-US" w:eastAsia="fi-FI"/>
        </w:rPr>
        <w:t>consider the case when PUCCH format 2, 3 or 4 allocation overlaps in time with PUCCH resource allocations for K SR processes. However, it leaves open for further studies the case when PUCCH format 1 or 0 allocations for K SR processes overlap with a PUCCH format 1 allocation for HARQ</w:t>
      </w:r>
      <w:r w:rsidR="005D393F">
        <w:rPr>
          <w:rFonts w:eastAsia="Times New Roman"/>
          <w:szCs w:val="24"/>
          <w:lang w:val="en-US" w:eastAsia="fi-FI"/>
        </w:rPr>
        <w:t>-ACK</w:t>
      </w:r>
      <w:r w:rsidR="00974A8A">
        <w:rPr>
          <w:rFonts w:eastAsia="Times New Roman"/>
          <w:szCs w:val="24"/>
          <w:lang w:val="en-US" w:eastAsia="fi-FI"/>
        </w:rPr>
        <w:t xml:space="preserve"> feedback. </w:t>
      </w:r>
    </w:p>
    <w:p w14:paraId="54E0AEE5" w14:textId="2BFFB7CA" w:rsidR="008E7B95" w:rsidRPr="00E730EB" w:rsidRDefault="008E7B95" w:rsidP="005D393F">
      <w:pPr>
        <w:jc w:val="both"/>
        <w:rPr>
          <w:rFonts w:eastAsia="Times New Roman"/>
          <w:szCs w:val="24"/>
          <w:lang w:val="en-US" w:eastAsia="fi-FI"/>
        </w:rPr>
      </w:pPr>
      <w:r>
        <w:rPr>
          <w:rFonts w:eastAsia="Times New Roman"/>
          <w:szCs w:val="24"/>
          <w:lang w:val="en-US" w:eastAsia="fi-FI"/>
        </w:rPr>
        <w:t>If a HARQ-ACK transmission from a UE using PUCCH format 1 overlaps with K SR occasions each using PUCCH format 1, in case of negative SR, the HARQ-ACK is transmitted on the HARQ-ACK resource. In c</w:t>
      </w:r>
      <w:r w:rsidR="005D393F">
        <w:rPr>
          <w:rFonts w:eastAsia="Times New Roman"/>
          <w:szCs w:val="24"/>
          <w:lang w:val="en-US" w:eastAsia="fi-FI"/>
        </w:rPr>
        <w:t>ase of positive SR, the HARQ-ACK</w:t>
      </w:r>
      <w:r>
        <w:rPr>
          <w:rFonts w:eastAsia="Times New Roman"/>
          <w:szCs w:val="24"/>
          <w:lang w:val="en-US" w:eastAsia="fi-FI"/>
        </w:rPr>
        <w:t xml:space="preserve"> is transmitted on the SR resource corresponding to the positive SR.</w:t>
      </w:r>
    </w:p>
    <w:p w14:paraId="6BAFC733" w14:textId="3E2ADCED" w:rsidR="005D6563" w:rsidRPr="00062253" w:rsidRDefault="00B36FAA" w:rsidP="00761489">
      <w:pPr>
        <w:jc w:val="both"/>
        <w:rPr>
          <w:rFonts w:eastAsia="Times New Roman"/>
          <w:b/>
          <w:i/>
          <w:szCs w:val="24"/>
          <w:lang w:val="en-US" w:eastAsia="fi-FI"/>
        </w:rPr>
      </w:pPr>
      <w:r>
        <w:rPr>
          <w:b/>
          <w:i/>
          <w:lang w:val="en-US"/>
        </w:rPr>
        <w:t xml:space="preserve">Proposal </w:t>
      </w:r>
      <w:r w:rsidR="00761489">
        <w:rPr>
          <w:b/>
          <w:i/>
          <w:lang w:val="en-US"/>
        </w:rPr>
        <w:t>2</w:t>
      </w:r>
      <w:r w:rsidR="008E7B95" w:rsidRPr="00B463A6">
        <w:rPr>
          <w:b/>
          <w:i/>
          <w:lang w:val="en-US"/>
        </w:rPr>
        <w:t xml:space="preserve">: </w:t>
      </w:r>
      <w:r w:rsidR="008E7B95" w:rsidRPr="00B463A6">
        <w:rPr>
          <w:rFonts w:eastAsia="Times New Roman"/>
          <w:b/>
          <w:i/>
          <w:szCs w:val="24"/>
          <w:lang w:val="en-US" w:eastAsia="fi-FI"/>
        </w:rPr>
        <w:t>If a HARQ-ACK transmission from a UE using PUCCH format 1 overlaps with K SR occasions each using PUCCH format 1, in case of negative SR, the HARQ-ACK is transmitted on the HARQ-ACK resource. In c</w:t>
      </w:r>
      <w:r w:rsidR="005D393F">
        <w:rPr>
          <w:rFonts w:eastAsia="Times New Roman"/>
          <w:b/>
          <w:i/>
          <w:szCs w:val="24"/>
          <w:lang w:val="en-US" w:eastAsia="fi-FI"/>
        </w:rPr>
        <w:t>ase of positive SR, the HARQ-ACK</w:t>
      </w:r>
      <w:r w:rsidR="008E7B95" w:rsidRPr="00B463A6">
        <w:rPr>
          <w:rFonts w:eastAsia="Times New Roman"/>
          <w:b/>
          <w:i/>
          <w:szCs w:val="24"/>
          <w:lang w:val="en-US" w:eastAsia="fi-FI"/>
        </w:rPr>
        <w:t xml:space="preserve"> is transmitted on the SR resource corresponding to the positive SR.</w:t>
      </w:r>
    </w:p>
    <w:p w14:paraId="6BE623B6" w14:textId="16F87AC4" w:rsidR="00A1469E" w:rsidRPr="00420ACD" w:rsidRDefault="00A1469E" w:rsidP="00A1469E">
      <w:pPr>
        <w:pStyle w:val="Heading1"/>
        <w:rPr>
          <w:color w:val="000000" w:themeColor="text1"/>
          <w:lang w:val="en-US"/>
        </w:rPr>
      </w:pPr>
      <w:r w:rsidRPr="00420ACD">
        <w:rPr>
          <w:color w:val="000000"/>
          <w:lang w:val="en-US"/>
        </w:rPr>
        <w:t>3</w:t>
      </w:r>
      <w:r w:rsidRPr="00420ACD">
        <w:rPr>
          <w:color w:val="000000"/>
          <w:lang w:val="en-US"/>
        </w:rPr>
        <w:tab/>
        <w:t>Conclusion</w:t>
      </w:r>
    </w:p>
    <w:p w14:paraId="76F4FB38" w14:textId="77777777" w:rsidR="00A1469E" w:rsidRPr="00420ACD" w:rsidRDefault="00A1469E" w:rsidP="00A1469E">
      <w:pPr>
        <w:jc w:val="both"/>
        <w:rPr>
          <w:lang w:val="en-US"/>
        </w:rPr>
      </w:pPr>
      <w:r w:rsidRPr="7EA655E9">
        <w:rPr>
          <w:lang w:val="en-US"/>
        </w:rPr>
        <w:t xml:space="preserve">In this contribution, we discussed the </w:t>
      </w:r>
      <w:r>
        <w:rPr>
          <w:lang w:val="en-US"/>
        </w:rPr>
        <w:t>remaining open issues related to the structure of</w:t>
      </w:r>
      <w:r w:rsidRPr="7EA655E9">
        <w:rPr>
          <w:lang w:val="en-US"/>
        </w:rPr>
        <w:t xml:space="preserve"> PUCCH </w:t>
      </w:r>
      <w:r>
        <w:rPr>
          <w:lang w:val="en-US"/>
        </w:rPr>
        <w:t>in the long duration</w:t>
      </w:r>
      <w:r w:rsidRPr="7EA655E9">
        <w:rPr>
          <w:lang w:val="en-US"/>
        </w:rPr>
        <w:t>. The following proposals were made:</w:t>
      </w:r>
    </w:p>
    <w:p w14:paraId="7405EE5C" w14:textId="612935CE" w:rsidR="00586E18" w:rsidRDefault="00586E18" w:rsidP="00A1469E">
      <w:pPr>
        <w:jc w:val="both"/>
        <w:rPr>
          <w:b/>
          <w:i/>
          <w:lang w:val="en-US"/>
        </w:rPr>
      </w:pPr>
      <w:r w:rsidRPr="00AF2252">
        <w:rPr>
          <w:b/>
          <w:i/>
          <w:lang w:val="en-US"/>
        </w:rPr>
        <w:t xml:space="preserve">Proposal </w:t>
      </w:r>
      <w:r w:rsidR="001E4D41">
        <w:rPr>
          <w:b/>
          <w:i/>
          <w:lang w:val="en-US"/>
        </w:rPr>
        <w:t>1</w:t>
      </w:r>
      <w:r w:rsidRPr="00AF2252">
        <w:rPr>
          <w:b/>
          <w:i/>
          <w:lang w:val="en-US"/>
        </w:rPr>
        <w:t xml:space="preserve">: </w:t>
      </w:r>
      <w:r w:rsidRPr="00414D31">
        <w:rPr>
          <w:b/>
          <w:i/>
          <w:lang w:val="en-US"/>
        </w:rPr>
        <w:t xml:space="preserve">If the HARQ-ACK/SR PUCCH resource </w:t>
      </w:r>
      <w:r w:rsidRPr="00F73DC6">
        <w:rPr>
          <w:b/>
          <w:i/>
          <w:lang w:val="en-US"/>
        </w:rPr>
        <w:t xml:space="preserve">and the CSI PUCCH resource overlap, and the UE is configured with </w:t>
      </w:r>
      <w:r w:rsidRPr="00E35D35">
        <w:rPr>
          <w:b/>
          <w:i/>
          <w:lang w:val="en-US"/>
        </w:rPr>
        <w:t>one PUCCH resource set,</w:t>
      </w:r>
      <w:r w:rsidRPr="00A14E8A">
        <w:rPr>
          <w:b/>
          <w:i/>
          <w:lang w:val="en-US"/>
        </w:rPr>
        <w:t xml:space="preserve"> the HARQ-</w:t>
      </w:r>
      <w:r w:rsidR="0029219E">
        <w:rPr>
          <w:b/>
          <w:i/>
          <w:lang w:val="en-US"/>
        </w:rPr>
        <w:t>ACK/</w:t>
      </w:r>
      <w:r w:rsidRPr="00A14E8A">
        <w:rPr>
          <w:b/>
          <w:i/>
          <w:lang w:val="en-US"/>
        </w:rPr>
        <w:t xml:space="preserve">SR payload is appended to the CSI payload and is transmitted using the </w:t>
      </w:r>
      <w:r w:rsidR="00527F57">
        <w:rPr>
          <w:b/>
          <w:i/>
          <w:lang w:val="en-US"/>
        </w:rPr>
        <w:t>P</w:t>
      </w:r>
      <w:r w:rsidRPr="00A14E8A">
        <w:rPr>
          <w:b/>
          <w:i/>
          <w:lang w:val="en-US"/>
        </w:rPr>
        <w:t>UCCH resource</w:t>
      </w:r>
      <w:r w:rsidR="00527F57">
        <w:rPr>
          <w:b/>
          <w:i/>
          <w:lang w:val="en-US"/>
        </w:rPr>
        <w:t xml:space="preserve"> configured for CSI</w:t>
      </w:r>
      <w:r w:rsidRPr="00A14E8A">
        <w:rPr>
          <w:b/>
          <w:i/>
          <w:lang w:val="en-US"/>
        </w:rPr>
        <w:t>.</w:t>
      </w:r>
    </w:p>
    <w:p w14:paraId="306F8793" w14:textId="45383DB7" w:rsidR="00A1469E" w:rsidRPr="00EB6D99" w:rsidRDefault="00B36FAA" w:rsidP="00A1469E">
      <w:pPr>
        <w:jc w:val="both"/>
        <w:rPr>
          <w:b/>
          <w:i/>
          <w:lang w:val="en-US"/>
        </w:rPr>
      </w:pPr>
      <w:r>
        <w:rPr>
          <w:b/>
          <w:i/>
          <w:lang w:val="en-US"/>
        </w:rPr>
        <w:t xml:space="preserve">Proposal </w:t>
      </w:r>
      <w:r w:rsidR="00761489">
        <w:rPr>
          <w:b/>
          <w:i/>
          <w:lang w:val="en-US"/>
        </w:rPr>
        <w:t>2</w:t>
      </w:r>
      <w:r w:rsidR="008E7B95" w:rsidRPr="00E730EB">
        <w:rPr>
          <w:b/>
          <w:i/>
          <w:lang w:val="en-US"/>
        </w:rPr>
        <w:t xml:space="preserve">: </w:t>
      </w:r>
      <w:r w:rsidR="008E7B95" w:rsidRPr="00E730EB">
        <w:rPr>
          <w:rFonts w:eastAsia="Times New Roman"/>
          <w:b/>
          <w:i/>
          <w:szCs w:val="24"/>
          <w:lang w:val="en-US" w:eastAsia="fi-FI"/>
        </w:rPr>
        <w:t>If a HARQ-ACK transmission from a UE using PUCCH format 1 overlaps with K SR occasions each using PUCCH format 1, in case of negative SR, the HARQ-ACK is transmitted on the HARQ-ACK resource. In c</w:t>
      </w:r>
      <w:r w:rsidR="005D393F">
        <w:rPr>
          <w:rFonts w:eastAsia="Times New Roman"/>
          <w:b/>
          <w:i/>
          <w:szCs w:val="24"/>
          <w:lang w:val="en-US" w:eastAsia="fi-FI"/>
        </w:rPr>
        <w:t>ase of positive SR, the HARQ-ACK</w:t>
      </w:r>
      <w:r w:rsidR="008E7B95" w:rsidRPr="00E730EB">
        <w:rPr>
          <w:rFonts w:eastAsia="Times New Roman"/>
          <w:b/>
          <w:i/>
          <w:szCs w:val="24"/>
          <w:lang w:val="en-US" w:eastAsia="fi-FI"/>
        </w:rPr>
        <w:t xml:space="preserve"> is transmitted on the SR resource corresponding to the positive SR.</w:t>
      </w:r>
    </w:p>
    <w:p w14:paraId="30B8CA6A" w14:textId="77777777" w:rsidR="00A1469E" w:rsidRPr="00420ACD" w:rsidRDefault="00A1469E" w:rsidP="00A1469E">
      <w:pPr>
        <w:pStyle w:val="Heading1"/>
        <w:rPr>
          <w:lang w:val="en-US"/>
        </w:rPr>
      </w:pPr>
      <w:r w:rsidRPr="7EA655E9">
        <w:rPr>
          <w:lang w:val="en-US"/>
        </w:rPr>
        <w:t xml:space="preserve">References </w:t>
      </w:r>
    </w:p>
    <w:p w14:paraId="17F3C453" w14:textId="52999B1B" w:rsidR="00522B91" w:rsidRDefault="00522B91" w:rsidP="00A1469E">
      <w:pPr>
        <w:numPr>
          <w:ilvl w:val="0"/>
          <w:numId w:val="1"/>
        </w:numPr>
        <w:rPr>
          <w:rFonts w:cstheme="minorBidi"/>
          <w:lang w:val="en-US"/>
        </w:rPr>
      </w:pPr>
      <w:bookmarkStart w:id="7" w:name="_Ref506306436"/>
      <w:r>
        <w:rPr>
          <w:rFonts w:cstheme="minorBidi"/>
          <w:lang w:val="en-US"/>
        </w:rPr>
        <w:t>Chairman’s Notes, RAN1#AH1801, Vancouver, BC, Canada, January 2018.</w:t>
      </w:r>
      <w:bookmarkEnd w:id="7"/>
    </w:p>
    <w:p w14:paraId="69E02C7A" w14:textId="3BA9713D" w:rsidR="009A3879" w:rsidRDefault="009A3879" w:rsidP="00A1469E">
      <w:pPr>
        <w:numPr>
          <w:ilvl w:val="0"/>
          <w:numId w:val="1"/>
        </w:numPr>
        <w:rPr>
          <w:rFonts w:cstheme="minorBidi"/>
          <w:lang w:val="en-US"/>
        </w:rPr>
      </w:pPr>
      <w:bookmarkStart w:id="8" w:name="_Ref513733470"/>
      <w:r>
        <w:rPr>
          <w:rFonts w:cstheme="minorBidi"/>
          <w:lang w:val="en-US"/>
        </w:rPr>
        <w:lastRenderedPageBreak/>
        <w:t>Chairman’s Note, RAN1#92, Athens, Greece, February 2018.</w:t>
      </w:r>
      <w:bookmarkEnd w:id="8"/>
    </w:p>
    <w:p w14:paraId="1DBB8D62" w14:textId="77777777" w:rsidR="00A1469E" w:rsidRDefault="00A1469E" w:rsidP="00A1469E">
      <w:pPr>
        <w:rPr>
          <w:lang w:val="en-US"/>
        </w:rPr>
      </w:pPr>
    </w:p>
    <w:p w14:paraId="3F2BA4B2" w14:textId="77777777" w:rsidR="00A1469E" w:rsidRPr="000452C6" w:rsidRDefault="00A1469E" w:rsidP="00A1469E">
      <w:pPr>
        <w:rPr>
          <w:lang w:val="en-US"/>
        </w:rPr>
      </w:pPr>
    </w:p>
    <w:p w14:paraId="085A0E12" w14:textId="77777777" w:rsidR="00A16DF9" w:rsidRDefault="00A16DF9"/>
    <w:sectPr w:rsidR="00A16DF9" w:rsidSect="00A16DF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CE9AC" w14:textId="77777777" w:rsidR="009F152F" w:rsidRDefault="009F152F" w:rsidP="006007B9">
      <w:pPr>
        <w:spacing w:after="0"/>
      </w:pPr>
      <w:r>
        <w:separator/>
      </w:r>
    </w:p>
  </w:endnote>
  <w:endnote w:type="continuationSeparator" w:id="0">
    <w:p w14:paraId="228DDFA6" w14:textId="77777777" w:rsidR="009F152F" w:rsidRDefault="009F152F" w:rsidP="006007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A4C4D" w14:textId="77777777" w:rsidR="009F152F" w:rsidRDefault="009F152F" w:rsidP="006007B9">
      <w:pPr>
        <w:spacing w:after="0"/>
      </w:pPr>
      <w:r>
        <w:separator/>
      </w:r>
    </w:p>
  </w:footnote>
  <w:footnote w:type="continuationSeparator" w:id="0">
    <w:p w14:paraId="1D6056AB" w14:textId="77777777" w:rsidR="009F152F" w:rsidRDefault="009F152F" w:rsidP="006007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204E66"/>
    <w:multiLevelType w:val="hybridMultilevel"/>
    <w:tmpl w:val="372C0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C35654"/>
    <w:multiLevelType w:val="hybridMultilevel"/>
    <w:tmpl w:val="3CD41268"/>
    <w:lvl w:ilvl="0" w:tplc="61DE0BA0">
      <w:start w:val="2"/>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5D7B99"/>
    <w:multiLevelType w:val="hybridMultilevel"/>
    <w:tmpl w:val="F1D2CF88"/>
    <w:lvl w:ilvl="0" w:tplc="547450EE">
      <w:start w:val="1"/>
      <w:numFmt w:val="bullet"/>
      <w:lvlText w:val="•"/>
      <w:lvlJc w:val="left"/>
      <w:pPr>
        <w:tabs>
          <w:tab w:val="num" w:pos="720"/>
        </w:tabs>
        <w:ind w:left="720" w:hanging="360"/>
      </w:pPr>
      <w:rPr>
        <w:rFonts w:ascii="Arial" w:hAnsi="Arial" w:hint="default"/>
      </w:rPr>
    </w:lvl>
    <w:lvl w:ilvl="1" w:tplc="1918F434">
      <w:numFmt w:val="bullet"/>
      <w:lvlText w:val="•"/>
      <w:lvlJc w:val="left"/>
      <w:pPr>
        <w:tabs>
          <w:tab w:val="num" w:pos="1440"/>
        </w:tabs>
        <w:ind w:left="1440" w:hanging="360"/>
      </w:pPr>
      <w:rPr>
        <w:rFonts w:ascii="Arial" w:hAnsi="Arial" w:hint="default"/>
      </w:rPr>
    </w:lvl>
    <w:lvl w:ilvl="2" w:tplc="1A68858E">
      <w:numFmt w:val="bullet"/>
      <w:lvlText w:val="•"/>
      <w:lvlJc w:val="left"/>
      <w:pPr>
        <w:tabs>
          <w:tab w:val="num" w:pos="2160"/>
        </w:tabs>
        <w:ind w:left="2160" w:hanging="360"/>
      </w:pPr>
      <w:rPr>
        <w:rFonts w:ascii="Arial" w:hAnsi="Arial" w:hint="default"/>
      </w:rPr>
    </w:lvl>
    <w:lvl w:ilvl="3" w:tplc="4314C31A" w:tentative="1">
      <w:start w:val="1"/>
      <w:numFmt w:val="bullet"/>
      <w:lvlText w:val="•"/>
      <w:lvlJc w:val="left"/>
      <w:pPr>
        <w:tabs>
          <w:tab w:val="num" w:pos="2880"/>
        </w:tabs>
        <w:ind w:left="2880" w:hanging="360"/>
      </w:pPr>
      <w:rPr>
        <w:rFonts w:ascii="Arial" w:hAnsi="Arial" w:hint="default"/>
      </w:rPr>
    </w:lvl>
    <w:lvl w:ilvl="4" w:tplc="491AF45A" w:tentative="1">
      <w:start w:val="1"/>
      <w:numFmt w:val="bullet"/>
      <w:lvlText w:val="•"/>
      <w:lvlJc w:val="left"/>
      <w:pPr>
        <w:tabs>
          <w:tab w:val="num" w:pos="3600"/>
        </w:tabs>
        <w:ind w:left="3600" w:hanging="360"/>
      </w:pPr>
      <w:rPr>
        <w:rFonts w:ascii="Arial" w:hAnsi="Arial" w:hint="default"/>
      </w:rPr>
    </w:lvl>
    <w:lvl w:ilvl="5" w:tplc="E0EA0750" w:tentative="1">
      <w:start w:val="1"/>
      <w:numFmt w:val="bullet"/>
      <w:lvlText w:val="•"/>
      <w:lvlJc w:val="left"/>
      <w:pPr>
        <w:tabs>
          <w:tab w:val="num" w:pos="4320"/>
        </w:tabs>
        <w:ind w:left="4320" w:hanging="360"/>
      </w:pPr>
      <w:rPr>
        <w:rFonts w:ascii="Arial" w:hAnsi="Arial" w:hint="default"/>
      </w:rPr>
    </w:lvl>
    <w:lvl w:ilvl="6" w:tplc="F418E566" w:tentative="1">
      <w:start w:val="1"/>
      <w:numFmt w:val="bullet"/>
      <w:lvlText w:val="•"/>
      <w:lvlJc w:val="left"/>
      <w:pPr>
        <w:tabs>
          <w:tab w:val="num" w:pos="5040"/>
        </w:tabs>
        <w:ind w:left="5040" w:hanging="360"/>
      </w:pPr>
      <w:rPr>
        <w:rFonts w:ascii="Arial" w:hAnsi="Arial" w:hint="default"/>
      </w:rPr>
    </w:lvl>
    <w:lvl w:ilvl="7" w:tplc="FC12EE1A" w:tentative="1">
      <w:start w:val="1"/>
      <w:numFmt w:val="bullet"/>
      <w:lvlText w:val="•"/>
      <w:lvlJc w:val="left"/>
      <w:pPr>
        <w:tabs>
          <w:tab w:val="num" w:pos="5760"/>
        </w:tabs>
        <w:ind w:left="5760" w:hanging="360"/>
      </w:pPr>
      <w:rPr>
        <w:rFonts w:ascii="Arial" w:hAnsi="Arial" w:hint="default"/>
      </w:rPr>
    </w:lvl>
    <w:lvl w:ilvl="8" w:tplc="FBBC11E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0012CE1"/>
    <w:multiLevelType w:val="hybridMultilevel"/>
    <w:tmpl w:val="2B7243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2D5BD4"/>
    <w:multiLevelType w:val="hybridMultilevel"/>
    <w:tmpl w:val="61AEC2BC"/>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DA362B"/>
    <w:multiLevelType w:val="hybridMultilevel"/>
    <w:tmpl w:val="372C0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F3203B"/>
    <w:multiLevelType w:val="hybridMultilevel"/>
    <w:tmpl w:val="74A2FA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8A6400"/>
    <w:multiLevelType w:val="hybridMultilevel"/>
    <w:tmpl w:val="30CEAECC"/>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50937DD"/>
    <w:multiLevelType w:val="hybridMultilevel"/>
    <w:tmpl w:val="A5461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9"/>
  </w:num>
  <w:num w:numId="5">
    <w:abstractNumId w:val="7"/>
  </w:num>
  <w:num w:numId="6">
    <w:abstractNumId w:val="4"/>
  </w:num>
  <w:num w:numId="7">
    <w:abstractNumId w:val="3"/>
  </w:num>
  <w:num w:numId="8">
    <w:abstractNumId w:val="10"/>
  </w:num>
  <w:num w:numId="9">
    <w:abstractNumId w:val="6"/>
  </w:num>
  <w:num w:numId="10">
    <w:abstractNumId w:val="11"/>
  </w:num>
  <w:num w:numId="11">
    <w:abstractNumId w:val="8"/>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2"/>
  <w:activeWritingStyle w:appName="MSWord" w:lang="fi-FI" w:vendorID="64" w:dllVersion="0" w:nlCheck="1" w:checkStyle="0"/>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FA4"/>
    <w:rsid w:val="000532B9"/>
    <w:rsid w:val="00062253"/>
    <w:rsid w:val="000C508C"/>
    <w:rsid w:val="000E37C3"/>
    <w:rsid w:val="000F2AB3"/>
    <w:rsid w:val="00117CDF"/>
    <w:rsid w:val="00121C39"/>
    <w:rsid w:val="00124378"/>
    <w:rsid w:val="00125061"/>
    <w:rsid w:val="00172305"/>
    <w:rsid w:val="00192FA4"/>
    <w:rsid w:val="001D1D9D"/>
    <w:rsid w:val="001E4D41"/>
    <w:rsid w:val="0022326B"/>
    <w:rsid w:val="00251291"/>
    <w:rsid w:val="00267B9D"/>
    <w:rsid w:val="0029219E"/>
    <w:rsid w:val="00296AD2"/>
    <w:rsid w:val="002D3115"/>
    <w:rsid w:val="00302FC1"/>
    <w:rsid w:val="00302FDB"/>
    <w:rsid w:val="003362C1"/>
    <w:rsid w:val="00345F0E"/>
    <w:rsid w:val="00395682"/>
    <w:rsid w:val="003E6501"/>
    <w:rsid w:val="003F2250"/>
    <w:rsid w:val="00414D31"/>
    <w:rsid w:val="004E0848"/>
    <w:rsid w:val="00522B91"/>
    <w:rsid w:val="00527F57"/>
    <w:rsid w:val="005408EC"/>
    <w:rsid w:val="00586E18"/>
    <w:rsid w:val="005D393F"/>
    <w:rsid w:val="005D6563"/>
    <w:rsid w:val="005E0B70"/>
    <w:rsid w:val="005E7A8C"/>
    <w:rsid w:val="00600241"/>
    <w:rsid w:val="006007B9"/>
    <w:rsid w:val="0065438B"/>
    <w:rsid w:val="00686357"/>
    <w:rsid w:val="00686BAC"/>
    <w:rsid w:val="006A6908"/>
    <w:rsid w:val="006B5FD8"/>
    <w:rsid w:val="00761489"/>
    <w:rsid w:val="0076722D"/>
    <w:rsid w:val="007A0655"/>
    <w:rsid w:val="007C624E"/>
    <w:rsid w:val="007E2750"/>
    <w:rsid w:val="00804FF3"/>
    <w:rsid w:val="00847909"/>
    <w:rsid w:val="008E7B95"/>
    <w:rsid w:val="00912E81"/>
    <w:rsid w:val="009740B3"/>
    <w:rsid w:val="00974A8A"/>
    <w:rsid w:val="009A1D90"/>
    <w:rsid w:val="009A343D"/>
    <w:rsid w:val="009A3879"/>
    <w:rsid w:val="009D3E51"/>
    <w:rsid w:val="009D4012"/>
    <w:rsid w:val="009D6E94"/>
    <w:rsid w:val="009E2CCC"/>
    <w:rsid w:val="009E7EBE"/>
    <w:rsid w:val="009F152F"/>
    <w:rsid w:val="00A1469E"/>
    <w:rsid w:val="00A14E8A"/>
    <w:rsid w:val="00A16DF9"/>
    <w:rsid w:val="00A27FFE"/>
    <w:rsid w:val="00A7159E"/>
    <w:rsid w:val="00A95A2A"/>
    <w:rsid w:val="00AA06F5"/>
    <w:rsid w:val="00AB61CA"/>
    <w:rsid w:val="00AB67B2"/>
    <w:rsid w:val="00AC2DE5"/>
    <w:rsid w:val="00AE0877"/>
    <w:rsid w:val="00B2308D"/>
    <w:rsid w:val="00B36FAA"/>
    <w:rsid w:val="00B37113"/>
    <w:rsid w:val="00B463A6"/>
    <w:rsid w:val="00B92E2B"/>
    <w:rsid w:val="00BD7B98"/>
    <w:rsid w:val="00BE2EE4"/>
    <w:rsid w:val="00C85934"/>
    <w:rsid w:val="00CB00B4"/>
    <w:rsid w:val="00D025CA"/>
    <w:rsid w:val="00D175C4"/>
    <w:rsid w:val="00D22B91"/>
    <w:rsid w:val="00D52BF4"/>
    <w:rsid w:val="00D6338D"/>
    <w:rsid w:val="00D77F11"/>
    <w:rsid w:val="00D875F9"/>
    <w:rsid w:val="00D9322D"/>
    <w:rsid w:val="00D9325D"/>
    <w:rsid w:val="00DA33BA"/>
    <w:rsid w:val="00DE397E"/>
    <w:rsid w:val="00E2680D"/>
    <w:rsid w:val="00E35D35"/>
    <w:rsid w:val="00E41E4B"/>
    <w:rsid w:val="00E7738F"/>
    <w:rsid w:val="00EB7698"/>
    <w:rsid w:val="00ED24BC"/>
    <w:rsid w:val="00F73DC6"/>
    <w:rsid w:val="00F9254D"/>
    <w:rsid w:val="00FA6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C6960"/>
  <w15:chartTrackingRefBased/>
  <w15:docId w15:val="{C756927E-AD0A-4658-B058-423D37BE9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469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A146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A1469E"/>
    <w:pPr>
      <w:pBdr>
        <w:top w:val="none" w:sz="0" w:space="0" w:color="auto"/>
      </w:pBdr>
      <w:spacing w:before="180"/>
      <w:outlineLvl w:val="1"/>
    </w:pPr>
    <w:rPr>
      <w:sz w:val="32"/>
    </w:rPr>
  </w:style>
  <w:style w:type="paragraph" w:styleId="Heading4">
    <w:name w:val="heading 4"/>
    <w:basedOn w:val="Normal"/>
    <w:next w:val="Normal"/>
    <w:link w:val="Heading4Char"/>
    <w:uiPriority w:val="9"/>
    <w:semiHidden/>
    <w:unhideWhenUsed/>
    <w:qFormat/>
    <w:rsid w:val="00A1469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A1469E"/>
    <w:pPr>
      <w:spacing w:before="120" w:after="180"/>
      <w:ind w:left="1701" w:hanging="1701"/>
      <w:outlineLvl w:val="4"/>
    </w:pPr>
    <w:rPr>
      <w:rFonts w:ascii="Arial" w:eastAsia="SimSu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1469E"/>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A1469E"/>
    <w:rPr>
      <w:rFonts w:ascii="Arial" w:eastAsia="SimSun" w:hAnsi="Arial" w:cs="Times New Roman"/>
      <w:sz w:val="32"/>
      <w:szCs w:val="20"/>
      <w:lang w:val="en-GB"/>
    </w:rPr>
  </w:style>
  <w:style w:type="character" w:customStyle="1" w:styleId="Heading5Char">
    <w:name w:val="Heading 5 Char"/>
    <w:basedOn w:val="DefaultParagraphFont"/>
    <w:link w:val="Heading5"/>
    <w:rsid w:val="00A1469E"/>
    <w:rPr>
      <w:rFonts w:ascii="Arial" w:eastAsia="SimSun" w:hAnsi="Arial" w:cs="Times New Roman"/>
      <w:szCs w:val="20"/>
      <w:lang w:val="en-GB"/>
    </w:rPr>
  </w:style>
  <w:style w:type="paragraph" w:styleId="Header">
    <w:name w:val="header"/>
    <w:aliases w:val="header odd"/>
    <w:link w:val="HeaderChar"/>
    <w:rsid w:val="00A1469E"/>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A1469E"/>
    <w:rPr>
      <w:rFonts w:ascii="Arial" w:eastAsia="SimSun" w:hAnsi="Arial" w:cs="Times New Roman"/>
      <w:b/>
      <w:noProof/>
      <w:sz w:val="18"/>
      <w:szCs w:val="20"/>
    </w:rPr>
  </w:style>
  <w:style w:type="paragraph" w:customStyle="1" w:styleId="EQ">
    <w:name w:val="EQ"/>
    <w:basedOn w:val="Normal"/>
    <w:next w:val="Normal"/>
    <w:rsid w:val="00A1469E"/>
    <w:pPr>
      <w:keepLines/>
      <w:tabs>
        <w:tab w:val="center" w:pos="4536"/>
        <w:tab w:val="right" w:pos="9072"/>
      </w:tabs>
    </w:pPr>
    <w:rPr>
      <w:noProof/>
    </w:rPr>
  </w:style>
  <w:style w:type="paragraph" w:customStyle="1" w:styleId="B1">
    <w:name w:val="B1"/>
    <w:basedOn w:val="List"/>
    <w:link w:val="B1Char"/>
    <w:uiPriority w:val="99"/>
    <w:rsid w:val="00A1469E"/>
    <w:pPr>
      <w:ind w:left="568" w:hanging="284"/>
      <w:contextualSpacing w:val="0"/>
    </w:pPr>
  </w:style>
  <w:style w:type="paragraph" w:customStyle="1" w:styleId="CRCoverPage">
    <w:name w:val="CR Cover Page"/>
    <w:rsid w:val="00A1469E"/>
    <w:pPr>
      <w:spacing w:after="120" w:line="240" w:lineRule="auto"/>
    </w:pPr>
    <w:rPr>
      <w:rFonts w:ascii="Arial" w:eastAsia="MS Mincho" w:hAnsi="Arial" w:cs="Times New Roman"/>
      <w:sz w:val="20"/>
      <w:szCs w:val="20"/>
      <w:lang w:val="en-GB"/>
    </w:rPr>
  </w:style>
  <w:style w:type="paragraph" w:styleId="Caption">
    <w:name w:val="caption"/>
    <w:aliases w:val="cap,cap Char,Caption Char,Caption Char1 Char,cap Char Char1,Caption Char Char1 Char,cap Char2"/>
    <w:basedOn w:val="Normal"/>
    <w:next w:val="Normal"/>
    <w:link w:val="CaptionChar1"/>
    <w:qFormat/>
    <w:rsid w:val="00A1469E"/>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A1469E"/>
    <w:rPr>
      <w:rFonts w:ascii="Times New Roman" w:eastAsia="SimSun" w:hAnsi="Times New Roman" w:cs="Times New Roman"/>
      <w:b/>
      <w:sz w:val="20"/>
      <w:szCs w:val="20"/>
      <w:lang w:val="x-none" w:eastAsia="x-none"/>
    </w:rPr>
  </w:style>
  <w:style w:type="paragraph" w:styleId="ListParagraph">
    <w:name w:val="List Paragraph"/>
    <w:aliases w:val="- Bullets,목록 단락,リスト段落,列出段落,?? ??,?????,????"/>
    <w:basedOn w:val="Normal"/>
    <w:link w:val="ListParagraphChar"/>
    <w:uiPriority w:val="34"/>
    <w:qFormat/>
    <w:rsid w:val="00A1469E"/>
    <w:pPr>
      <w:overflowPunct/>
      <w:autoSpaceDE/>
      <w:autoSpaceDN/>
      <w:adjustRightInd/>
      <w:spacing w:after="0"/>
      <w:ind w:left="720"/>
      <w:contextualSpacing/>
      <w:textAlignment w:val="auto"/>
    </w:pPr>
    <w:rPr>
      <w:sz w:val="24"/>
      <w:szCs w:val="24"/>
      <w:lang w:val="fi-FI" w:eastAsia="zh-CN"/>
    </w:rPr>
  </w:style>
  <w:style w:type="character" w:customStyle="1" w:styleId="B1Char">
    <w:name w:val="B1 Char"/>
    <w:link w:val="B1"/>
    <w:uiPriority w:val="99"/>
    <w:locked/>
    <w:rsid w:val="00A1469E"/>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A1469E"/>
    <w:rPr>
      <w:rFonts w:ascii="Times New Roman" w:eastAsia="SimSun" w:hAnsi="Times New Roman" w:cs="Times New Roman"/>
      <w:sz w:val="24"/>
      <w:szCs w:val="24"/>
      <w:lang w:val="fi-FI" w:eastAsia="zh-CN"/>
    </w:rPr>
  </w:style>
  <w:style w:type="paragraph" w:customStyle="1" w:styleId="ydp76149c4fyiv9573453272msolistparagraph">
    <w:name w:val="ydp76149c4fyiv9573453272msolistparagraph"/>
    <w:basedOn w:val="Normal"/>
    <w:uiPriority w:val="99"/>
    <w:rsid w:val="00A1469E"/>
    <w:pPr>
      <w:overflowPunct/>
      <w:autoSpaceDE/>
      <w:autoSpaceDN/>
      <w:adjustRightInd/>
      <w:spacing w:before="100" w:beforeAutospacing="1" w:after="100" w:afterAutospacing="1"/>
      <w:textAlignment w:val="auto"/>
    </w:pPr>
    <w:rPr>
      <w:rFonts w:eastAsiaTheme="minorHAnsi"/>
      <w:sz w:val="24"/>
      <w:szCs w:val="24"/>
      <w:lang w:val="en-US"/>
    </w:rPr>
  </w:style>
  <w:style w:type="character" w:customStyle="1" w:styleId="Heading4Char">
    <w:name w:val="Heading 4 Char"/>
    <w:basedOn w:val="DefaultParagraphFont"/>
    <w:link w:val="Heading4"/>
    <w:uiPriority w:val="9"/>
    <w:semiHidden/>
    <w:rsid w:val="00A1469E"/>
    <w:rPr>
      <w:rFonts w:asciiTheme="majorHAnsi" w:eastAsiaTheme="majorEastAsia" w:hAnsiTheme="majorHAnsi" w:cstheme="majorBidi"/>
      <w:i/>
      <w:iCs/>
      <w:color w:val="2F5496" w:themeColor="accent1" w:themeShade="BF"/>
      <w:sz w:val="20"/>
      <w:szCs w:val="20"/>
      <w:lang w:val="en-GB"/>
    </w:rPr>
  </w:style>
  <w:style w:type="paragraph" w:styleId="List">
    <w:name w:val="List"/>
    <w:basedOn w:val="Normal"/>
    <w:uiPriority w:val="99"/>
    <w:semiHidden/>
    <w:unhideWhenUsed/>
    <w:rsid w:val="00A1469E"/>
    <w:pPr>
      <w:ind w:left="360" w:hanging="360"/>
      <w:contextualSpacing/>
    </w:pPr>
  </w:style>
  <w:style w:type="paragraph" w:styleId="BalloonText">
    <w:name w:val="Balloon Text"/>
    <w:basedOn w:val="Normal"/>
    <w:link w:val="BalloonTextChar"/>
    <w:uiPriority w:val="99"/>
    <w:semiHidden/>
    <w:unhideWhenUsed/>
    <w:rsid w:val="00B2308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308D"/>
    <w:rPr>
      <w:rFonts w:ascii="Segoe UI" w:eastAsia="SimSun" w:hAnsi="Segoe UI" w:cs="Segoe UI"/>
      <w:sz w:val="18"/>
      <w:szCs w:val="18"/>
      <w:lang w:val="en-GB"/>
    </w:rPr>
  </w:style>
  <w:style w:type="character" w:customStyle="1" w:styleId="B10">
    <w:name w:val="B1 (文字)"/>
    <w:uiPriority w:val="99"/>
    <w:locked/>
    <w:rsid w:val="007E2750"/>
    <w:rPr>
      <w:lang w:val="en-GB"/>
    </w:rPr>
  </w:style>
  <w:style w:type="character" w:styleId="PlaceholderText">
    <w:name w:val="Placeholder Text"/>
    <w:basedOn w:val="DefaultParagraphFont"/>
    <w:uiPriority w:val="99"/>
    <w:semiHidden/>
    <w:rsid w:val="00974A8A"/>
    <w:rPr>
      <w:color w:val="808080"/>
    </w:rPr>
  </w:style>
  <w:style w:type="table" w:styleId="TableGrid">
    <w:name w:val="Table Grid"/>
    <w:basedOn w:val="TableNormal"/>
    <w:uiPriority w:val="39"/>
    <w:rsid w:val="00A14E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5813802">
      <w:bodyDiv w:val="1"/>
      <w:marLeft w:val="0"/>
      <w:marRight w:val="0"/>
      <w:marTop w:val="0"/>
      <w:marBottom w:val="0"/>
      <w:divBdr>
        <w:top w:val="none" w:sz="0" w:space="0" w:color="auto"/>
        <w:left w:val="none" w:sz="0" w:space="0" w:color="auto"/>
        <w:bottom w:val="none" w:sz="0" w:space="0" w:color="auto"/>
        <w:right w:val="none" w:sz="0" w:space="0" w:color="auto"/>
      </w:divBdr>
    </w:div>
    <w:div w:id="203014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5AIRPNAIUNRU-1830940522-2679</_dlc_DocId>
    <_dlc_DocIdUrl xmlns="71c5aaf6-e6ce-465b-b873-5148d2a4c105">
      <Url>https://nokia.sharepoint.com/sites/c5g/5gradio/_layouts/15/DocIdRedir.aspx?ID=5AIRPNAIUNRU-1830940522-2679</Url>
      <Description>5AIRPNAIUNRU-1830940522-2679</Description>
    </_dlc_DocIdUrl>
  </documentManagement>
</p:properties>
</file>

<file path=customXml/itemProps1.xml><?xml version="1.0" encoding="utf-8"?>
<ds:datastoreItem xmlns:ds="http://schemas.openxmlformats.org/officeDocument/2006/customXml" ds:itemID="{FFCC98A8-C3CE-412A-B390-B2F493FD3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99B1F4-1C4C-4CB1-AAB6-D3AD5696766C}">
  <ds:schemaRefs>
    <ds:schemaRef ds:uri="http://schemas.microsoft.com/sharepoint/v3/contenttype/forms"/>
  </ds:schemaRefs>
</ds:datastoreItem>
</file>

<file path=customXml/itemProps3.xml><?xml version="1.0" encoding="utf-8"?>
<ds:datastoreItem xmlns:ds="http://schemas.openxmlformats.org/officeDocument/2006/customXml" ds:itemID="{8EEC3B57-DB2D-4232-83AE-C46662046F60}">
  <ds:schemaRefs>
    <ds:schemaRef ds:uri="http://schemas.microsoft.com/sharepoint/events"/>
  </ds:schemaRefs>
</ds:datastoreItem>
</file>

<file path=customXml/itemProps4.xml><?xml version="1.0" encoding="utf-8"?>
<ds:datastoreItem xmlns:ds="http://schemas.openxmlformats.org/officeDocument/2006/customXml" ds:itemID="{9E196606-4C23-46A2-9B7D-C33FA7CDA57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3</Pages>
  <Words>558</Words>
  <Characters>3183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Farag, Emad (Nokia - US/Murray Hill)</dc:creator>
  <cp:keywords/>
  <dc:description/>
  <cp:lastModifiedBy>Farag, Emad (Nokia - US/Murray Hill)</cp:lastModifiedBy>
  <cp:revision>13</cp:revision>
  <dcterms:created xsi:type="dcterms:W3CDTF">2018-04-05T12:16:00Z</dcterms:created>
  <dcterms:modified xsi:type="dcterms:W3CDTF">2018-05-11T16:30:00Z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c6aa0aad-a432-40ee-bae1-87b60508df6a</vt:lpwstr>
  </property>
</Properties>
</file>